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F1A3ED" w14:textId="77777777" w:rsidR="007A02C0" w:rsidRPr="00785538" w:rsidRDefault="007A02C0" w:rsidP="007A02C0">
      <w:pPr>
        <w:pStyle w:val="Heading1"/>
      </w:pPr>
      <w:bookmarkStart w:id="1" w:name="_Hlk41913885"/>
      <w:r>
        <w:t>Privacy information</w:t>
      </w:r>
    </w:p>
    <w:p w14:paraId="288145F8" w14:textId="04D0A12C" w:rsidR="24688717" w:rsidRDefault="24688717" w:rsidP="1C58D0A2">
      <w:pPr>
        <w:pStyle w:val="Body"/>
        <w:spacing w:line="276" w:lineRule="auto"/>
      </w:pPr>
      <w:r w:rsidRPr="1C58D0A2">
        <w:rPr>
          <w:rFonts w:eastAsia="Arial" w:cs="Arial"/>
          <w:color w:val="000000" w:themeColor="text1"/>
          <w:sz w:val="22"/>
          <w:szCs w:val="22"/>
        </w:rPr>
        <w:t>The Victorian Collaborative Centre for Mental Health and Well</w:t>
      </w:r>
      <w:r w:rsidR="004473FB">
        <w:rPr>
          <w:rFonts w:eastAsia="Arial" w:cs="Arial"/>
          <w:color w:val="000000" w:themeColor="text1"/>
          <w:sz w:val="22"/>
          <w:szCs w:val="22"/>
        </w:rPr>
        <w:t>being (Collaborative Centre</w:t>
      </w:r>
      <w:r w:rsidRPr="1C58D0A2">
        <w:rPr>
          <w:rFonts w:eastAsia="Arial" w:cs="Arial"/>
          <w:color w:val="000000" w:themeColor="text1"/>
          <w:sz w:val="22"/>
          <w:szCs w:val="22"/>
        </w:rPr>
        <w:t xml:space="preserve">) is committed to protecting your privacy. We will collect and handle the information </w:t>
      </w:r>
      <w:r w:rsidR="004473FB" w:rsidRPr="1C58D0A2">
        <w:rPr>
          <w:rFonts w:eastAsia="Arial" w:cs="Arial"/>
          <w:color w:val="000000" w:themeColor="text1"/>
          <w:sz w:val="22"/>
          <w:szCs w:val="22"/>
        </w:rPr>
        <w:t>participants</w:t>
      </w:r>
      <w:r w:rsidRPr="1C58D0A2">
        <w:rPr>
          <w:rFonts w:eastAsia="Arial" w:cs="Arial"/>
          <w:color w:val="000000" w:themeColor="text1"/>
          <w:sz w:val="22"/>
          <w:szCs w:val="22"/>
        </w:rPr>
        <w:t xml:space="preserve"> provide through </w:t>
      </w:r>
      <w:r w:rsidR="004473FB">
        <w:rPr>
          <w:rFonts w:eastAsia="Arial" w:cs="Arial"/>
          <w:color w:val="000000" w:themeColor="text1"/>
          <w:sz w:val="22"/>
          <w:szCs w:val="22"/>
        </w:rPr>
        <w:t>t</w:t>
      </w:r>
      <w:r w:rsidRPr="1C58D0A2">
        <w:rPr>
          <w:rFonts w:eastAsia="Arial" w:cs="Arial"/>
          <w:color w:val="000000" w:themeColor="text1"/>
          <w:sz w:val="22"/>
          <w:szCs w:val="22"/>
        </w:rPr>
        <w:t>he</w:t>
      </w:r>
      <w:r w:rsidR="004473FB">
        <w:rPr>
          <w:rFonts w:eastAsia="Arial" w:cs="Arial"/>
          <w:color w:val="000000" w:themeColor="text1"/>
          <w:sz w:val="22"/>
          <w:szCs w:val="22"/>
        </w:rPr>
        <w:t xml:space="preserve"> workforce</w:t>
      </w:r>
      <w:r w:rsidRPr="1C58D0A2">
        <w:rPr>
          <w:rFonts w:eastAsia="Arial" w:cs="Arial"/>
          <w:color w:val="000000" w:themeColor="text1"/>
          <w:sz w:val="22"/>
          <w:szCs w:val="22"/>
        </w:rPr>
        <w:t xml:space="preserve"> Development Needs Analysis </w:t>
      </w:r>
      <w:r w:rsidR="004473FB">
        <w:rPr>
          <w:rFonts w:eastAsia="Arial" w:cs="Arial"/>
          <w:color w:val="000000" w:themeColor="text1"/>
          <w:sz w:val="22"/>
          <w:szCs w:val="22"/>
        </w:rPr>
        <w:t xml:space="preserve">(DNA) </w:t>
      </w:r>
      <w:r w:rsidRPr="1C58D0A2">
        <w:rPr>
          <w:rFonts w:eastAsia="Arial" w:cs="Arial"/>
          <w:color w:val="000000" w:themeColor="text1"/>
          <w:sz w:val="22"/>
          <w:szCs w:val="22"/>
        </w:rPr>
        <w:t xml:space="preserve">Project to inform </w:t>
      </w:r>
      <w:r w:rsidR="004473FB">
        <w:rPr>
          <w:rFonts w:eastAsia="Arial" w:cs="Arial"/>
          <w:color w:val="000000" w:themeColor="text1"/>
          <w:sz w:val="22"/>
          <w:szCs w:val="22"/>
        </w:rPr>
        <w:t xml:space="preserve">the Collaborative Centre’s </w:t>
      </w:r>
      <w:r w:rsidR="00527485">
        <w:rPr>
          <w:rFonts w:eastAsia="Arial" w:cs="Arial"/>
          <w:color w:val="000000" w:themeColor="text1"/>
          <w:sz w:val="22"/>
          <w:szCs w:val="22"/>
        </w:rPr>
        <w:t>workforce development planning</w:t>
      </w:r>
      <w:r w:rsidRPr="1C58D0A2">
        <w:rPr>
          <w:rFonts w:eastAsia="Arial" w:cs="Arial"/>
          <w:color w:val="000000" w:themeColor="text1"/>
          <w:sz w:val="22"/>
          <w:szCs w:val="22"/>
        </w:rPr>
        <w:t xml:space="preserve">. </w:t>
      </w:r>
      <w:r w:rsidRPr="1C58D0A2">
        <w:t xml:space="preserve"> </w:t>
      </w:r>
    </w:p>
    <w:p w14:paraId="2ABB9C44" w14:textId="29111CBD" w:rsidR="007A02C0" w:rsidRDefault="007A02C0" w:rsidP="007A02C0">
      <w:pPr>
        <w:pStyle w:val="Body"/>
        <w:spacing w:line="276" w:lineRule="auto"/>
        <w:rPr>
          <w:sz w:val="22"/>
          <w:szCs w:val="22"/>
        </w:rPr>
      </w:pPr>
      <w:r>
        <w:rPr>
          <w:sz w:val="22"/>
          <w:szCs w:val="22"/>
        </w:rPr>
        <w:t>We</w:t>
      </w:r>
      <w:r w:rsidRPr="0080383A">
        <w:rPr>
          <w:sz w:val="22"/>
          <w:szCs w:val="22"/>
        </w:rPr>
        <w:t xml:space="preserve"> will collate </w:t>
      </w:r>
      <w:r>
        <w:rPr>
          <w:sz w:val="22"/>
          <w:szCs w:val="22"/>
        </w:rPr>
        <w:t>survey r</w:t>
      </w:r>
      <w:r w:rsidRPr="0080383A">
        <w:rPr>
          <w:sz w:val="22"/>
          <w:szCs w:val="22"/>
        </w:rPr>
        <w:t xml:space="preserve">esponses </w:t>
      </w:r>
      <w:r>
        <w:rPr>
          <w:sz w:val="22"/>
          <w:szCs w:val="22"/>
        </w:rPr>
        <w:t>and</w:t>
      </w:r>
      <w:r w:rsidR="00B16445">
        <w:rPr>
          <w:sz w:val="22"/>
          <w:szCs w:val="22"/>
        </w:rPr>
        <w:t xml:space="preserve"> record and</w:t>
      </w:r>
      <w:r>
        <w:rPr>
          <w:sz w:val="22"/>
          <w:szCs w:val="22"/>
        </w:rPr>
        <w:t xml:space="preserve"> transcribe focus groups.</w:t>
      </w:r>
      <w:r w:rsidR="00CE454A">
        <w:rPr>
          <w:sz w:val="22"/>
          <w:szCs w:val="22"/>
        </w:rPr>
        <w:t xml:space="preserve"> Focus groups are record</w:t>
      </w:r>
      <w:r w:rsidR="00CC6037">
        <w:rPr>
          <w:sz w:val="22"/>
          <w:szCs w:val="22"/>
        </w:rPr>
        <w:t>ed</w:t>
      </w:r>
      <w:r w:rsidR="00CE454A">
        <w:rPr>
          <w:sz w:val="22"/>
          <w:szCs w:val="22"/>
        </w:rPr>
        <w:t xml:space="preserve"> for transcription purposes only, and will be deleted when transcription is completed.</w:t>
      </w:r>
      <w:r>
        <w:rPr>
          <w:sz w:val="22"/>
          <w:szCs w:val="22"/>
        </w:rPr>
        <w:t xml:space="preserve"> R</w:t>
      </w:r>
      <w:r w:rsidRPr="0080383A">
        <w:rPr>
          <w:sz w:val="22"/>
          <w:szCs w:val="22"/>
        </w:rPr>
        <w:t>easonably de-identified quotes or excerpts from responses may be used in material that will be:</w:t>
      </w:r>
    </w:p>
    <w:p w14:paraId="7A66B471" w14:textId="77777777" w:rsidR="007A02C0" w:rsidRDefault="007A02C0" w:rsidP="007A02C0">
      <w:pPr>
        <w:pStyle w:val="Body"/>
        <w:numPr>
          <w:ilvl w:val="0"/>
          <w:numId w:val="8"/>
        </w:numPr>
        <w:spacing w:line="276" w:lineRule="auto"/>
        <w:rPr>
          <w:sz w:val="22"/>
          <w:szCs w:val="22"/>
        </w:rPr>
      </w:pPr>
      <w:r w:rsidRPr="0080383A">
        <w:rPr>
          <w:sz w:val="22"/>
          <w:szCs w:val="22"/>
        </w:rPr>
        <w:t xml:space="preserve">published publicly, and </w:t>
      </w:r>
    </w:p>
    <w:p w14:paraId="512547CA" w14:textId="69CDFD36" w:rsidR="007A02C0" w:rsidRPr="004B5B05" w:rsidRDefault="007A02C0" w:rsidP="007A02C0">
      <w:pPr>
        <w:pStyle w:val="Body"/>
        <w:numPr>
          <w:ilvl w:val="0"/>
          <w:numId w:val="8"/>
        </w:numPr>
        <w:spacing w:line="276" w:lineRule="auto"/>
        <w:rPr>
          <w:sz w:val="22"/>
          <w:szCs w:val="22"/>
        </w:rPr>
      </w:pPr>
      <w:r w:rsidRPr="004B5B05">
        <w:rPr>
          <w:sz w:val="22"/>
          <w:szCs w:val="22"/>
        </w:rPr>
        <w:t>used internally by th</w:t>
      </w:r>
      <w:r w:rsidR="00AA65ED">
        <w:rPr>
          <w:sz w:val="22"/>
          <w:szCs w:val="22"/>
        </w:rPr>
        <w:t xml:space="preserve">e Collaborative Centre </w:t>
      </w:r>
      <w:r>
        <w:rPr>
          <w:sz w:val="22"/>
          <w:szCs w:val="22"/>
        </w:rPr>
        <w:t xml:space="preserve">and </w:t>
      </w:r>
      <w:r w:rsidR="00AA65ED">
        <w:rPr>
          <w:sz w:val="22"/>
          <w:szCs w:val="22"/>
        </w:rPr>
        <w:t>t</w:t>
      </w:r>
      <w:r>
        <w:rPr>
          <w:sz w:val="22"/>
          <w:szCs w:val="22"/>
        </w:rPr>
        <w:t xml:space="preserve">he </w:t>
      </w:r>
      <w:r w:rsidRPr="004B5B05">
        <w:rPr>
          <w:sz w:val="22"/>
          <w:szCs w:val="22"/>
        </w:rPr>
        <w:t xml:space="preserve">Department of Health to inform the </w:t>
      </w:r>
      <w:r>
        <w:rPr>
          <w:sz w:val="22"/>
          <w:szCs w:val="22"/>
        </w:rPr>
        <w:t>3-year Workforce Development Plan</w:t>
      </w:r>
      <w:r w:rsidRPr="004B5B05">
        <w:rPr>
          <w:sz w:val="22"/>
          <w:szCs w:val="22"/>
        </w:rPr>
        <w:t xml:space="preserve">. </w:t>
      </w:r>
    </w:p>
    <w:p w14:paraId="1E3FEA39" w14:textId="0EBAA169" w:rsidR="007A02C0" w:rsidRDefault="007A02C0" w:rsidP="007A02C0">
      <w:pPr>
        <w:pStyle w:val="Body"/>
        <w:spacing w:line="276" w:lineRule="auto"/>
        <w:rPr>
          <w:sz w:val="22"/>
          <w:szCs w:val="22"/>
        </w:rPr>
      </w:pPr>
      <w:r w:rsidRPr="1C58D0A2">
        <w:rPr>
          <w:sz w:val="22"/>
          <w:szCs w:val="22"/>
        </w:rPr>
        <w:t xml:space="preserve">Please be mindful about what information you choose to share about yourself in the focus group and not to discuss any personal, sensitive or health information about anyone else in your responses. We will take reasonable steps to ensure there is no personally identifying information in responses before collating them and before publication, and will always remove personal information such as name, email or address details before publishing any part of a response. </w:t>
      </w:r>
      <w:r w:rsidR="3A37242F" w:rsidRPr="1C58D0A2">
        <w:rPr>
          <w:sz w:val="22"/>
          <w:szCs w:val="22"/>
        </w:rPr>
        <w:t>Anonymised transcriptions will be securely stored for up to 7 years.</w:t>
      </w:r>
    </w:p>
    <w:p w14:paraId="15095E62" w14:textId="77777777" w:rsidR="007A02C0" w:rsidRPr="0080383A" w:rsidRDefault="007A02C0" w:rsidP="007A02C0">
      <w:pPr>
        <w:pStyle w:val="Heading1"/>
      </w:pPr>
      <w:r>
        <w:t xml:space="preserve">Consent </w:t>
      </w:r>
    </w:p>
    <w:p w14:paraId="5346A233" w14:textId="77777777" w:rsidR="0054255B" w:rsidRDefault="007A02C0" w:rsidP="007A02C0">
      <w:pPr>
        <w:pStyle w:val="Body"/>
        <w:rPr>
          <w:sz w:val="22"/>
          <w:szCs w:val="22"/>
        </w:rPr>
      </w:pPr>
      <w:r>
        <w:rPr>
          <w:sz w:val="22"/>
          <w:szCs w:val="22"/>
        </w:rPr>
        <w:t xml:space="preserve">Participation in focus groups is </w:t>
      </w:r>
      <w:r w:rsidR="00100D97">
        <w:rPr>
          <w:sz w:val="22"/>
          <w:szCs w:val="22"/>
        </w:rPr>
        <w:t>voluntary,</w:t>
      </w:r>
      <w:r>
        <w:rPr>
          <w:sz w:val="22"/>
          <w:szCs w:val="22"/>
        </w:rPr>
        <w:t xml:space="preserve"> and </w:t>
      </w:r>
      <w:r w:rsidR="00670A6C">
        <w:rPr>
          <w:sz w:val="22"/>
          <w:szCs w:val="22"/>
        </w:rPr>
        <w:t xml:space="preserve">it is anticipated that workforce </w:t>
      </w:r>
      <w:r>
        <w:rPr>
          <w:sz w:val="22"/>
          <w:szCs w:val="22"/>
        </w:rPr>
        <w:t xml:space="preserve">participants will </w:t>
      </w:r>
      <w:r w:rsidR="0018721F">
        <w:rPr>
          <w:sz w:val="22"/>
          <w:szCs w:val="22"/>
        </w:rPr>
        <w:t>participate during their normal working hours.</w:t>
      </w:r>
      <w:r w:rsidR="00034C70">
        <w:rPr>
          <w:sz w:val="22"/>
          <w:szCs w:val="22"/>
        </w:rPr>
        <w:t xml:space="preserve"> If participating during work hours is not possible for you, we ask you to contact the project team at workforce@</w:t>
      </w:r>
      <w:r w:rsidR="0054255B">
        <w:rPr>
          <w:sz w:val="22"/>
          <w:szCs w:val="22"/>
        </w:rPr>
        <w:t>vccmhw.vic.gov.au.</w:t>
      </w:r>
      <w:r>
        <w:rPr>
          <w:sz w:val="22"/>
          <w:szCs w:val="22"/>
        </w:rPr>
        <w:t xml:space="preserve"> </w:t>
      </w:r>
    </w:p>
    <w:p w14:paraId="237688A1" w14:textId="53753A33" w:rsidR="007A02C0" w:rsidRDefault="007A02C0" w:rsidP="007A02C0">
      <w:pPr>
        <w:pStyle w:val="Body"/>
        <w:rPr>
          <w:sz w:val="22"/>
          <w:szCs w:val="22"/>
        </w:rPr>
      </w:pPr>
      <w:r>
        <w:rPr>
          <w:sz w:val="22"/>
          <w:szCs w:val="22"/>
        </w:rPr>
        <w:t>In order to participate in a focus group we ask that you consent to:</w:t>
      </w:r>
    </w:p>
    <w:p w14:paraId="156456B7" w14:textId="1A0057DC" w:rsidR="007A02C0" w:rsidRDefault="007A02C0" w:rsidP="66097B2A">
      <w:pPr>
        <w:pStyle w:val="Body"/>
        <w:numPr>
          <w:ilvl w:val="0"/>
          <w:numId w:val="10"/>
        </w:numPr>
        <w:rPr>
          <w:rFonts w:eastAsia="Arial" w:cs="Arial"/>
          <w:color w:val="000000" w:themeColor="text1"/>
          <w:sz w:val="22"/>
          <w:szCs w:val="22"/>
        </w:rPr>
      </w:pPr>
      <w:r w:rsidRPr="66097B2A">
        <w:rPr>
          <w:sz w:val="22"/>
          <w:szCs w:val="22"/>
        </w:rPr>
        <w:t>Our recording and transcribing the focus group</w:t>
      </w:r>
      <w:r w:rsidR="1607BD4E" w:rsidRPr="66097B2A">
        <w:rPr>
          <w:sz w:val="22"/>
          <w:szCs w:val="22"/>
        </w:rPr>
        <w:t xml:space="preserve"> </w:t>
      </w:r>
      <w:r w:rsidR="1607BD4E" w:rsidRPr="66097B2A">
        <w:rPr>
          <w:rFonts w:eastAsia="Arial" w:cs="Arial"/>
          <w:color w:val="000000" w:themeColor="text1"/>
          <w:sz w:val="22"/>
          <w:szCs w:val="22"/>
        </w:rPr>
        <w:t>(</w:t>
      </w:r>
      <w:r w:rsidR="00B16445">
        <w:rPr>
          <w:rFonts w:eastAsia="Arial" w:cs="Arial"/>
          <w:color w:val="000000" w:themeColor="text1"/>
          <w:sz w:val="22"/>
          <w:szCs w:val="22"/>
        </w:rPr>
        <w:t xml:space="preserve">recording </w:t>
      </w:r>
      <w:r w:rsidR="0087436A">
        <w:rPr>
          <w:rFonts w:eastAsia="Arial" w:cs="Arial"/>
          <w:color w:val="000000" w:themeColor="text1"/>
          <w:sz w:val="22"/>
          <w:szCs w:val="22"/>
        </w:rPr>
        <w:t xml:space="preserve">deleted after transcription </w:t>
      </w:r>
      <w:r w:rsidR="0069598E">
        <w:rPr>
          <w:rFonts w:eastAsia="Arial" w:cs="Arial"/>
          <w:color w:val="000000" w:themeColor="text1"/>
          <w:sz w:val="22"/>
          <w:szCs w:val="22"/>
        </w:rPr>
        <w:t>completed;</w:t>
      </w:r>
      <w:r w:rsidR="0087436A">
        <w:rPr>
          <w:rFonts w:eastAsia="Arial" w:cs="Arial"/>
          <w:color w:val="000000" w:themeColor="text1"/>
          <w:sz w:val="22"/>
          <w:szCs w:val="22"/>
        </w:rPr>
        <w:t xml:space="preserve"> </w:t>
      </w:r>
      <w:r w:rsidR="16B5FC74" w:rsidRPr="41BBD777">
        <w:rPr>
          <w:rFonts w:eastAsia="Arial" w:cs="Arial"/>
          <w:color w:val="000000" w:themeColor="text1"/>
          <w:sz w:val="22"/>
          <w:szCs w:val="22"/>
        </w:rPr>
        <w:t>deidentified</w:t>
      </w:r>
      <w:r w:rsidR="1607BD4E" w:rsidRPr="66097B2A">
        <w:rPr>
          <w:rFonts w:eastAsia="Arial" w:cs="Arial"/>
          <w:color w:val="000000" w:themeColor="text1"/>
          <w:sz w:val="22"/>
          <w:szCs w:val="22"/>
        </w:rPr>
        <w:t xml:space="preserve"> transcript kept for </w:t>
      </w:r>
      <w:r w:rsidR="0087436A">
        <w:rPr>
          <w:rFonts w:eastAsia="Arial" w:cs="Arial"/>
          <w:color w:val="000000" w:themeColor="text1"/>
          <w:sz w:val="22"/>
          <w:szCs w:val="22"/>
        </w:rPr>
        <w:t xml:space="preserve">up to </w:t>
      </w:r>
      <w:r w:rsidR="1607BD4E" w:rsidRPr="66097B2A">
        <w:rPr>
          <w:rFonts w:eastAsia="Arial" w:cs="Arial"/>
          <w:color w:val="000000" w:themeColor="text1"/>
          <w:sz w:val="22"/>
          <w:szCs w:val="22"/>
        </w:rPr>
        <w:t>7 years)</w:t>
      </w:r>
    </w:p>
    <w:p w14:paraId="455F763C" w14:textId="77777777" w:rsidR="007A02C0" w:rsidRDefault="007A02C0" w:rsidP="007A02C0">
      <w:pPr>
        <w:pStyle w:val="Body"/>
        <w:numPr>
          <w:ilvl w:val="0"/>
          <w:numId w:val="10"/>
        </w:numPr>
        <w:rPr>
          <w:sz w:val="22"/>
          <w:szCs w:val="22"/>
        </w:rPr>
      </w:pPr>
      <w:r>
        <w:rPr>
          <w:sz w:val="22"/>
          <w:szCs w:val="22"/>
        </w:rPr>
        <w:t xml:space="preserve">Our using de-identified quotes and collated responses (content) in reports published internally and publicly. </w:t>
      </w:r>
    </w:p>
    <w:p w14:paraId="7A47A7C5" w14:textId="5B04F1A6" w:rsidR="007A02C0" w:rsidRDefault="007A02C0" w:rsidP="007A02C0">
      <w:pPr>
        <w:pStyle w:val="Body"/>
        <w:numPr>
          <w:ilvl w:val="0"/>
          <w:numId w:val="10"/>
        </w:numPr>
        <w:rPr>
          <w:sz w:val="22"/>
          <w:szCs w:val="22"/>
        </w:rPr>
      </w:pPr>
      <w:r w:rsidRPr="0080504A">
        <w:rPr>
          <w:sz w:val="22"/>
          <w:szCs w:val="22"/>
        </w:rPr>
        <w:t xml:space="preserve">Seeking support from your </w:t>
      </w:r>
      <w:r w:rsidR="00E27B53">
        <w:rPr>
          <w:sz w:val="22"/>
          <w:szCs w:val="22"/>
        </w:rPr>
        <w:t xml:space="preserve">organisation </w:t>
      </w:r>
      <w:r w:rsidR="00C72B29">
        <w:rPr>
          <w:sz w:val="22"/>
          <w:szCs w:val="22"/>
        </w:rPr>
        <w:t>(</w:t>
      </w:r>
      <w:r w:rsidR="001A7D5D">
        <w:rPr>
          <w:sz w:val="22"/>
          <w:szCs w:val="22"/>
        </w:rPr>
        <w:t>e.g.</w:t>
      </w:r>
      <w:r w:rsidR="00C72B29">
        <w:rPr>
          <w:sz w:val="22"/>
          <w:szCs w:val="22"/>
        </w:rPr>
        <w:t xml:space="preserve"> EAP or supervision) </w:t>
      </w:r>
      <w:r>
        <w:rPr>
          <w:sz w:val="22"/>
          <w:szCs w:val="22"/>
        </w:rPr>
        <w:t xml:space="preserve">if you find a focus group distressing for any reason. </w:t>
      </w:r>
    </w:p>
    <w:p w14:paraId="4BF5FB28" w14:textId="36DF63B9" w:rsidR="007A02C0" w:rsidRPr="0054255B" w:rsidRDefault="007A02C0" w:rsidP="007A02C0">
      <w:pPr>
        <w:pStyle w:val="Body"/>
        <w:rPr>
          <w:noProof/>
          <w:sz w:val="24"/>
          <w:szCs w:val="24"/>
          <w:u w:val="single"/>
        </w:rPr>
      </w:pPr>
      <w:r w:rsidRPr="00896740">
        <w:rPr>
          <w:noProof/>
          <w:sz w:val="24"/>
          <w:szCs w:val="24"/>
          <w:u w:val="single"/>
        </w:rPr>
        <w:t>We will take your participation in the groups as consent to the above.</w:t>
      </w:r>
      <w:bookmarkEnd w:id="1"/>
    </w:p>
    <w:p w14:paraId="36B10A25" w14:textId="261D3312" w:rsidR="007A02C0" w:rsidRDefault="007A02C0" w:rsidP="007A02C0">
      <w:pPr>
        <w:pStyle w:val="Body"/>
        <w:rPr>
          <w:b/>
          <w:sz w:val="22"/>
          <w:szCs w:val="22"/>
        </w:rPr>
      </w:pPr>
      <w:r w:rsidRPr="0080383A">
        <w:rPr>
          <w:sz w:val="22"/>
          <w:szCs w:val="22"/>
        </w:rPr>
        <w:t>If you have any questions regarding this engagement, please contact</w:t>
      </w:r>
      <w:r>
        <w:rPr>
          <w:sz w:val="22"/>
          <w:szCs w:val="22"/>
        </w:rPr>
        <w:t xml:space="preserve"> </w:t>
      </w:r>
      <w:hyperlink r:id="rId10">
        <w:r w:rsidR="288AFCB3" w:rsidRPr="3A15A47C">
          <w:rPr>
            <w:rStyle w:val="Hyperlink"/>
            <w:sz w:val="22"/>
            <w:szCs w:val="22"/>
          </w:rPr>
          <w:t>workforce@vccmhw.vic.gov.au</w:t>
        </w:r>
      </w:hyperlink>
      <w:r w:rsidR="288AFCB3" w:rsidRPr="3A15A47C">
        <w:rPr>
          <w:sz w:val="22"/>
          <w:szCs w:val="22"/>
        </w:rPr>
        <w:t xml:space="preserve"> </w:t>
      </w:r>
      <w:r w:rsidRPr="3A15A47C">
        <w:rPr>
          <w:sz w:val="22"/>
          <w:szCs w:val="22"/>
        </w:rPr>
        <w:t>with</w:t>
      </w:r>
      <w:r>
        <w:rPr>
          <w:sz w:val="22"/>
          <w:szCs w:val="22"/>
        </w:rPr>
        <w:t xml:space="preserve"> the subject line: </w:t>
      </w:r>
      <w:r w:rsidRPr="006A6A69">
        <w:rPr>
          <w:b/>
          <w:bCs/>
          <w:sz w:val="22"/>
          <w:szCs w:val="22"/>
        </w:rPr>
        <w:t>DNA project</w:t>
      </w:r>
    </w:p>
    <w:p w14:paraId="40DEF466" w14:textId="77777777" w:rsidR="007A02C0" w:rsidRDefault="007A02C0" w:rsidP="007A02C0">
      <w:pPr>
        <w:pStyle w:val="Heading1"/>
      </w:pPr>
    </w:p>
    <w:p w14:paraId="4452C76B" w14:textId="77777777" w:rsidR="007A02C0" w:rsidRPr="00785538" w:rsidRDefault="007A02C0" w:rsidP="007A02C0">
      <w:pPr>
        <w:pStyle w:val="Heading1"/>
      </w:pPr>
      <w:r w:rsidRPr="00785538">
        <w:t>Support services  </w:t>
      </w:r>
    </w:p>
    <w:p w14:paraId="36B92FF5" w14:textId="77777777" w:rsidR="007A02C0" w:rsidRPr="00785538" w:rsidRDefault="007A02C0" w:rsidP="007A02C0">
      <w:pPr>
        <w:pStyle w:val="Body"/>
        <w:spacing w:before="120"/>
        <w:rPr>
          <w:sz w:val="22"/>
          <w:szCs w:val="22"/>
        </w:rPr>
      </w:pPr>
      <w:r w:rsidRPr="00785538">
        <w:rPr>
          <w:sz w:val="22"/>
          <w:szCs w:val="22"/>
        </w:rPr>
        <w:t>Sometimes conversations about mental health can be difficult and you might want to speak to someone who will listen and can give you appropriate advice and tell you the steps to take to get help. </w:t>
      </w:r>
    </w:p>
    <w:p w14:paraId="7971ACE8" w14:textId="77777777" w:rsidR="007A02C0" w:rsidRPr="00785538" w:rsidRDefault="007A02C0" w:rsidP="007A02C0">
      <w:pPr>
        <w:pStyle w:val="Body"/>
        <w:spacing w:before="120"/>
        <w:rPr>
          <w:sz w:val="22"/>
          <w:szCs w:val="22"/>
        </w:rPr>
      </w:pPr>
      <w:r w:rsidRPr="00785538">
        <w:rPr>
          <w:sz w:val="22"/>
          <w:szCs w:val="22"/>
        </w:rPr>
        <w:t>Here are a few ways you can find someone to talk to: </w:t>
      </w:r>
    </w:p>
    <w:p w14:paraId="1903377F" w14:textId="77777777" w:rsidR="007A02C0" w:rsidRPr="00785538" w:rsidRDefault="007A02C0" w:rsidP="007A02C0">
      <w:pPr>
        <w:pStyle w:val="Body"/>
        <w:numPr>
          <w:ilvl w:val="0"/>
          <w:numId w:val="5"/>
        </w:numPr>
        <w:tabs>
          <w:tab w:val="clear" w:pos="720"/>
          <w:tab w:val="num" w:pos="360"/>
        </w:tabs>
        <w:spacing w:before="120"/>
        <w:ind w:left="360"/>
        <w:rPr>
          <w:sz w:val="22"/>
          <w:szCs w:val="22"/>
        </w:rPr>
      </w:pPr>
      <w:hyperlink r:id="rId11" w:history="1">
        <w:r w:rsidRPr="00785538">
          <w:rPr>
            <w:rStyle w:val="Hyperlink"/>
            <w:rFonts w:eastAsia="Times New Roman"/>
            <w:sz w:val="22"/>
            <w:szCs w:val="22"/>
          </w:rPr>
          <w:t>Lifeline</w:t>
        </w:r>
      </w:hyperlink>
      <w:r w:rsidRPr="00785538">
        <w:rPr>
          <w:sz w:val="22"/>
          <w:szCs w:val="22"/>
        </w:rPr>
        <w:t> – call 13 11 14 for this Australia-wide crisis support and prevention service </w:t>
      </w:r>
    </w:p>
    <w:p w14:paraId="2B74B650" w14:textId="77777777" w:rsidR="007A02C0" w:rsidRPr="00785538" w:rsidRDefault="007A02C0" w:rsidP="007A02C0">
      <w:pPr>
        <w:pStyle w:val="Body"/>
        <w:numPr>
          <w:ilvl w:val="0"/>
          <w:numId w:val="5"/>
        </w:numPr>
        <w:tabs>
          <w:tab w:val="clear" w:pos="720"/>
          <w:tab w:val="num" w:pos="360"/>
        </w:tabs>
        <w:spacing w:before="120"/>
        <w:ind w:left="360"/>
        <w:rPr>
          <w:sz w:val="22"/>
          <w:szCs w:val="22"/>
        </w:rPr>
      </w:pPr>
      <w:hyperlink r:id="rId12" w:history="1">
        <w:r w:rsidRPr="00785538">
          <w:rPr>
            <w:rStyle w:val="Hyperlink"/>
            <w:rFonts w:eastAsia="Times New Roman"/>
            <w:sz w:val="22"/>
            <w:szCs w:val="22"/>
          </w:rPr>
          <w:t>Kids Help Line</w:t>
        </w:r>
      </w:hyperlink>
      <w:r w:rsidRPr="00785538">
        <w:rPr>
          <w:sz w:val="22"/>
          <w:szCs w:val="22"/>
        </w:rPr>
        <w:t> – call 1800 55 1800 for free counselling for young people between the ages of five and 25 </w:t>
      </w:r>
    </w:p>
    <w:p w14:paraId="3782F73A" w14:textId="77777777" w:rsidR="007A02C0" w:rsidRPr="00785538" w:rsidRDefault="007A02C0" w:rsidP="007A02C0">
      <w:pPr>
        <w:pStyle w:val="Body"/>
        <w:numPr>
          <w:ilvl w:val="0"/>
          <w:numId w:val="5"/>
        </w:numPr>
        <w:tabs>
          <w:tab w:val="clear" w:pos="720"/>
          <w:tab w:val="num" w:pos="360"/>
        </w:tabs>
        <w:spacing w:before="120"/>
        <w:ind w:left="360"/>
        <w:rPr>
          <w:sz w:val="22"/>
          <w:szCs w:val="22"/>
        </w:rPr>
      </w:pPr>
      <w:hyperlink r:id="rId13" w:history="1">
        <w:r w:rsidRPr="00785538">
          <w:rPr>
            <w:rStyle w:val="Hyperlink"/>
            <w:rFonts w:eastAsia="Times New Roman"/>
            <w:sz w:val="22"/>
            <w:szCs w:val="22"/>
          </w:rPr>
          <w:t>beyondblue</w:t>
        </w:r>
      </w:hyperlink>
      <w:r w:rsidRPr="00785538">
        <w:rPr>
          <w:sz w:val="22"/>
          <w:szCs w:val="22"/>
        </w:rPr>
        <w:t> – call 1300 22 4636 for support for issues relating to anxiety and depression or see the website for other ways of getting in touch </w:t>
      </w:r>
    </w:p>
    <w:p w14:paraId="36532F95" w14:textId="77777777" w:rsidR="007A02C0" w:rsidRPr="00785538" w:rsidRDefault="007A02C0" w:rsidP="007A02C0">
      <w:pPr>
        <w:pStyle w:val="Body"/>
        <w:numPr>
          <w:ilvl w:val="0"/>
          <w:numId w:val="6"/>
        </w:numPr>
        <w:tabs>
          <w:tab w:val="clear" w:pos="720"/>
          <w:tab w:val="num" w:pos="360"/>
        </w:tabs>
        <w:spacing w:before="120"/>
        <w:ind w:left="360"/>
        <w:rPr>
          <w:sz w:val="22"/>
          <w:szCs w:val="22"/>
        </w:rPr>
      </w:pPr>
      <w:hyperlink r:id="rId14" w:history="1">
        <w:r w:rsidRPr="00785538">
          <w:rPr>
            <w:rStyle w:val="Hyperlink"/>
            <w:rFonts w:eastAsia="Times New Roman"/>
            <w:sz w:val="22"/>
            <w:szCs w:val="22"/>
          </w:rPr>
          <w:t>headspace</w:t>
        </w:r>
      </w:hyperlink>
      <w:r w:rsidRPr="00785538">
        <w:rPr>
          <w:sz w:val="22"/>
          <w:szCs w:val="22"/>
        </w:rPr>
        <w:t> – National Youth Mental Health Foundation  </w:t>
      </w:r>
    </w:p>
    <w:p w14:paraId="305533DB" w14:textId="77777777" w:rsidR="007A02C0" w:rsidRPr="00785538" w:rsidRDefault="007A02C0" w:rsidP="007A02C0">
      <w:pPr>
        <w:pStyle w:val="Body"/>
        <w:numPr>
          <w:ilvl w:val="0"/>
          <w:numId w:val="6"/>
        </w:numPr>
        <w:tabs>
          <w:tab w:val="clear" w:pos="720"/>
          <w:tab w:val="num" w:pos="360"/>
        </w:tabs>
        <w:spacing w:before="120"/>
        <w:ind w:left="360"/>
        <w:rPr>
          <w:sz w:val="22"/>
          <w:szCs w:val="22"/>
        </w:rPr>
      </w:pPr>
      <w:hyperlink r:id="rId15" w:history="1">
        <w:r w:rsidRPr="00785538">
          <w:rPr>
            <w:rStyle w:val="Hyperlink"/>
            <w:rFonts w:eastAsia="Times New Roman"/>
            <w:sz w:val="22"/>
            <w:szCs w:val="22"/>
          </w:rPr>
          <w:t>SANE Australia</w:t>
        </w:r>
      </w:hyperlink>
      <w:r w:rsidRPr="00785538">
        <w:rPr>
          <w:sz w:val="22"/>
          <w:szCs w:val="22"/>
        </w:rPr>
        <w:t> – call 1800 18 SANE (7263) for support for people with recurring, persistent or complex mental health issues and trauma, and for their families, friends and communities </w:t>
      </w:r>
    </w:p>
    <w:p w14:paraId="4FB33266" w14:textId="77777777" w:rsidR="007A02C0" w:rsidRPr="00785538" w:rsidRDefault="007A02C0" w:rsidP="007A02C0">
      <w:pPr>
        <w:pStyle w:val="Body"/>
        <w:numPr>
          <w:ilvl w:val="0"/>
          <w:numId w:val="6"/>
        </w:numPr>
        <w:tabs>
          <w:tab w:val="clear" w:pos="720"/>
          <w:tab w:val="num" w:pos="360"/>
        </w:tabs>
        <w:spacing w:before="120"/>
        <w:ind w:left="360"/>
        <w:rPr>
          <w:sz w:val="22"/>
          <w:szCs w:val="22"/>
        </w:rPr>
      </w:pPr>
      <w:hyperlink r:id="rId16" w:history="1">
        <w:proofErr w:type="spellStart"/>
        <w:r w:rsidRPr="00785538">
          <w:rPr>
            <w:rStyle w:val="Hyperlink"/>
            <w:rFonts w:eastAsia="Times New Roman"/>
            <w:sz w:val="22"/>
            <w:szCs w:val="22"/>
          </w:rPr>
          <w:t>DirectLine</w:t>
        </w:r>
        <w:proofErr w:type="spellEnd"/>
      </w:hyperlink>
      <w:r w:rsidRPr="00785538">
        <w:rPr>
          <w:sz w:val="22"/>
          <w:szCs w:val="22"/>
        </w:rPr>
        <w:t xml:space="preserve"> – call 1800 888 236 for alcohol and drug support </w:t>
      </w:r>
    </w:p>
    <w:p w14:paraId="28A144BA" w14:textId="77777777" w:rsidR="007A02C0" w:rsidRDefault="007A02C0" w:rsidP="007A02C0">
      <w:pPr>
        <w:pStyle w:val="Body"/>
        <w:numPr>
          <w:ilvl w:val="0"/>
          <w:numId w:val="6"/>
        </w:numPr>
        <w:tabs>
          <w:tab w:val="clear" w:pos="720"/>
          <w:tab w:val="num" w:pos="360"/>
        </w:tabs>
        <w:spacing w:before="120"/>
        <w:ind w:left="360"/>
        <w:rPr>
          <w:sz w:val="22"/>
          <w:szCs w:val="22"/>
        </w:rPr>
      </w:pPr>
      <w:hyperlink r:id="rId17" w:history="1">
        <w:proofErr w:type="spellStart"/>
        <w:r w:rsidRPr="00785538">
          <w:rPr>
            <w:rStyle w:val="Hyperlink"/>
            <w:rFonts w:eastAsia="Times New Roman"/>
            <w:sz w:val="22"/>
            <w:szCs w:val="22"/>
          </w:rPr>
          <w:t>QLife</w:t>
        </w:r>
        <w:proofErr w:type="spellEnd"/>
      </w:hyperlink>
      <w:r w:rsidRPr="00785538">
        <w:rPr>
          <w:sz w:val="22"/>
          <w:szCs w:val="22"/>
        </w:rPr>
        <w:t xml:space="preserve"> – call 1800 184 527 (3pm–midnight) for LGBTIQ+ peer support  </w:t>
      </w:r>
    </w:p>
    <w:p w14:paraId="4DD66CF6" w14:textId="77777777" w:rsidR="007A02C0" w:rsidRPr="00785538" w:rsidRDefault="007A02C0" w:rsidP="007A02C0">
      <w:pPr>
        <w:pStyle w:val="Body"/>
        <w:numPr>
          <w:ilvl w:val="0"/>
          <w:numId w:val="6"/>
        </w:numPr>
        <w:tabs>
          <w:tab w:val="clear" w:pos="720"/>
          <w:tab w:val="num" w:pos="360"/>
        </w:tabs>
        <w:spacing w:before="120"/>
        <w:ind w:left="360"/>
        <w:rPr>
          <w:sz w:val="22"/>
          <w:szCs w:val="22"/>
        </w:rPr>
      </w:pPr>
      <w:hyperlink r:id="rId18" w:history="1">
        <w:r w:rsidRPr="00A12398">
          <w:rPr>
            <w:rStyle w:val="Hyperlink"/>
            <w:sz w:val="22"/>
            <w:szCs w:val="22"/>
          </w:rPr>
          <w:t>Rainbow Door</w:t>
        </w:r>
      </w:hyperlink>
      <w:r w:rsidRPr="00584803">
        <w:rPr>
          <w:sz w:val="22"/>
          <w:szCs w:val="22"/>
        </w:rPr>
        <w:t xml:space="preserve"> – call, text or email (10am – 5pm) for LGBTIQ+ support</w:t>
      </w:r>
    </w:p>
    <w:p w14:paraId="361EE798" w14:textId="77777777" w:rsidR="007A02C0" w:rsidRPr="00785538" w:rsidRDefault="007A02C0" w:rsidP="007A02C0">
      <w:pPr>
        <w:pStyle w:val="Body"/>
        <w:numPr>
          <w:ilvl w:val="0"/>
          <w:numId w:val="6"/>
        </w:numPr>
        <w:tabs>
          <w:tab w:val="clear" w:pos="720"/>
          <w:tab w:val="num" w:pos="360"/>
        </w:tabs>
        <w:spacing w:before="120"/>
        <w:ind w:left="360"/>
        <w:rPr>
          <w:sz w:val="22"/>
          <w:szCs w:val="22"/>
        </w:rPr>
      </w:pPr>
      <w:hyperlink r:id="rId19" w:history="1">
        <w:r w:rsidRPr="00785538">
          <w:rPr>
            <w:rStyle w:val="Hyperlink"/>
            <w:rFonts w:eastAsia="Times New Roman"/>
            <w:sz w:val="22"/>
            <w:szCs w:val="22"/>
          </w:rPr>
          <w:t>Switchboard</w:t>
        </w:r>
      </w:hyperlink>
      <w:r w:rsidRPr="00785538">
        <w:rPr>
          <w:sz w:val="22"/>
          <w:szCs w:val="22"/>
        </w:rPr>
        <w:t xml:space="preserve"> – for support and information for LGBTIQ+ communities </w:t>
      </w:r>
    </w:p>
    <w:p w14:paraId="5AA77DF8" w14:textId="77777777" w:rsidR="007A02C0" w:rsidRDefault="007A02C0" w:rsidP="007A02C0">
      <w:pPr>
        <w:pStyle w:val="Body"/>
        <w:numPr>
          <w:ilvl w:val="0"/>
          <w:numId w:val="7"/>
        </w:numPr>
        <w:tabs>
          <w:tab w:val="clear" w:pos="720"/>
          <w:tab w:val="num" w:pos="360"/>
        </w:tabs>
        <w:spacing w:before="120"/>
        <w:ind w:left="360"/>
        <w:rPr>
          <w:sz w:val="22"/>
          <w:szCs w:val="22"/>
        </w:rPr>
      </w:pPr>
      <w:hyperlink r:id="rId20" w:history="1">
        <w:r w:rsidRPr="00785538">
          <w:rPr>
            <w:rStyle w:val="Hyperlink"/>
            <w:rFonts w:eastAsia="Times New Roman"/>
            <w:sz w:val="22"/>
            <w:szCs w:val="22"/>
          </w:rPr>
          <w:t>Embrace Multicultural Mental Health</w:t>
        </w:r>
      </w:hyperlink>
      <w:r w:rsidRPr="00785538">
        <w:rPr>
          <w:sz w:val="22"/>
          <w:szCs w:val="22"/>
        </w:rPr>
        <w:t xml:space="preserve"> – for information on mental health supports in a range of languages  </w:t>
      </w:r>
    </w:p>
    <w:p w14:paraId="6698856F" w14:textId="77777777" w:rsidR="007A02C0" w:rsidRDefault="007A02C0" w:rsidP="007A02C0">
      <w:pPr>
        <w:pStyle w:val="Body"/>
        <w:numPr>
          <w:ilvl w:val="0"/>
          <w:numId w:val="7"/>
        </w:numPr>
        <w:tabs>
          <w:tab w:val="clear" w:pos="720"/>
          <w:tab w:val="num" w:pos="360"/>
        </w:tabs>
        <w:spacing w:before="120"/>
        <w:ind w:left="360"/>
        <w:rPr>
          <w:sz w:val="22"/>
          <w:szCs w:val="22"/>
        </w:rPr>
      </w:pPr>
      <w:hyperlink r:id="rId21" w:history="1">
        <w:r w:rsidRPr="00C9496B">
          <w:rPr>
            <w:rStyle w:val="Hyperlink"/>
            <w:sz w:val="22"/>
            <w:szCs w:val="22"/>
          </w:rPr>
          <w:t xml:space="preserve">Yarning </w:t>
        </w:r>
        <w:proofErr w:type="spellStart"/>
        <w:r w:rsidRPr="00C9496B">
          <w:rPr>
            <w:rStyle w:val="Hyperlink"/>
            <w:sz w:val="22"/>
            <w:szCs w:val="22"/>
          </w:rPr>
          <w:t>Safe’N’Strong</w:t>
        </w:r>
        <w:proofErr w:type="spellEnd"/>
      </w:hyperlink>
      <w:r w:rsidRPr="00A12398">
        <w:rPr>
          <w:sz w:val="22"/>
          <w:szCs w:val="22"/>
        </w:rPr>
        <w:t xml:space="preserve"> - call 1800 959 563 for free and confidential counselling service for Aboriginal and Torres Strait Islander people  </w:t>
      </w:r>
    </w:p>
    <w:p w14:paraId="0443D436" w14:textId="77777777" w:rsidR="007A02C0" w:rsidRPr="00A12398" w:rsidRDefault="007A02C0" w:rsidP="007A02C0">
      <w:pPr>
        <w:pStyle w:val="Body"/>
        <w:numPr>
          <w:ilvl w:val="0"/>
          <w:numId w:val="7"/>
        </w:numPr>
        <w:tabs>
          <w:tab w:val="clear" w:pos="720"/>
          <w:tab w:val="num" w:pos="360"/>
        </w:tabs>
        <w:spacing w:before="120"/>
        <w:ind w:left="360"/>
        <w:rPr>
          <w:sz w:val="22"/>
          <w:szCs w:val="22"/>
        </w:rPr>
      </w:pPr>
      <w:hyperlink r:id="rId22" w:history="1">
        <w:r w:rsidRPr="00C9496B">
          <w:rPr>
            <w:rStyle w:val="Hyperlink"/>
            <w:sz w:val="22"/>
            <w:szCs w:val="22"/>
          </w:rPr>
          <w:t>Brother to Brother 24 Hour Crisis Line</w:t>
        </w:r>
      </w:hyperlink>
      <w:r w:rsidRPr="00A12398">
        <w:rPr>
          <w:sz w:val="22"/>
          <w:szCs w:val="22"/>
        </w:rPr>
        <w:t xml:space="preserve"> – call 1800 435 799 for phone support for Aboriginal men who need someone to talk to about relationship issues, family violence, parenting, drug and alcohol issues or who are struggling to cope for other reasons</w:t>
      </w:r>
    </w:p>
    <w:p w14:paraId="3930C9C6" w14:textId="77777777" w:rsidR="007A02C0" w:rsidRPr="00785538" w:rsidRDefault="007A02C0" w:rsidP="007A02C0">
      <w:pPr>
        <w:pStyle w:val="Body"/>
        <w:numPr>
          <w:ilvl w:val="0"/>
          <w:numId w:val="7"/>
        </w:numPr>
        <w:tabs>
          <w:tab w:val="clear" w:pos="720"/>
          <w:tab w:val="num" w:pos="360"/>
        </w:tabs>
        <w:spacing w:before="120"/>
        <w:ind w:left="360"/>
        <w:rPr>
          <w:sz w:val="22"/>
          <w:szCs w:val="22"/>
        </w:rPr>
      </w:pPr>
      <w:r w:rsidRPr="00785538">
        <w:rPr>
          <w:sz w:val="22"/>
          <w:szCs w:val="22"/>
        </w:rPr>
        <w:t>Your local </w:t>
      </w:r>
      <w:hyperlink r:id="rId23" w:history="1">
        <w:r w:rsidRPr="00785538">
          <w:rPr>
            <w:rStyle w:val="Hyperlink"/>
            <w:rFonts w:eastAsia="Times New Roman"/>
            <w:sz w:val="22"/>
            <w:szCs w:val="22"/>
          </w:rPr>
          <w:t>GP (doctor)</w:t>
        </w:r>
      </w:hyperlink>
      <w:r w:rsidRPr="00785538">
        <w:rPr>
          <w:sz w:val="22"/>
          <w:szCs w:val="22"/>
        </w:rPr>
        <w:t> </w:t>
      </w:r>
    </w:p>
    <w:p w14:paraId="1FB98693" w14:textId="77777777" w:rsidR="007A02C0" w:rsidRPr="00FA6316" w:rsidRDefault="007A02C0" w:rsidP="007A02C0">
      <w:r w:rsidRPr="00785538">
        <w:rPr>
          <w:sz w:val="22"/>
          <w:szCs w:val="22"/>
        </w:rPr>
        <w:t>You can find more information and resources at</w:t>
      </w:r>
      <w:hyperlink r:id="rId24" w:history="1">
        <w:r w:rsidRPr="00785538">
          <w:rPr>
            <w:rStyle w:val="Hyperlink"/>
            <w:sz w:val="22"/>
            <w:szCs w:val="22"/>
          </w:rPr>
          <w:t xml:space="preserve"> https://www.betterhealth.vic.gov.au/timetotalkvic</w:t>
        </w:r>
      </w:hyperlink>
    </w:p>
    <w:p w14:paraId="4FA174B4" w14:textId="77777777" w:rsidR="002651B3" w:rsidRPr="007A02C0" w:rsidRDefault="002651B3" w:rsidP="007A02C0"/>
    <w:sectPr w:rsidR="002651B3" w:rsidRPr="007A02C0" w:rsidSect="007A2F90">
      <w:headerReference w:type="default" r:id="rId25"/>
      <w:footerReference w:type="default" r:id="rId26"/>
      <w:headerReference w:type="first" r:id="rId27"/>
      <w:footerReference w:type="first" r:id="rId28"/>
      <w:pgSz w:w="11906" w:h="16838"/>
      <w:pgMar w:top="720" w:right="720" w:bottom="720" w:left="720"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625550" w14:textId="77777777" w:rsidR="007303B0" w:rsidRDefault="007303B0" w:rsidP="00947798">
      <w:r>
        <w:separator/>
      </w:r>
    </w:p>
  </w:endnote>
  <w:endnote w:type="continuationSeparator" w:id="0">
    <w:p w14:paraId="319DEBAF" w14:textId="77777777" w:rsidR="007303B0" w:rsidRDefault="007303B0" w:rsidP="009477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VIC">
    <w:charset w:val="00"/>
    <w:family w:val="auto"/>
    <w:pitch w:val="variable"/>
    <w:sig w:usb0="00000007" w:usb1="00000000" w:usb2="00000000" w:usb3="00000000" w:csb0="00000093"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27CB7D" w14:textId="77777777" w:rsidR="00947798" w:rsidRDefault="0026104C" w:rsidP="009058D1">
    <w:pPr>
      <w:pStyle w:val="Footer"/>
      <w:tabs>
        <w:tab w:val="clear" w:pos="4513"/>
        <w:tab w:val="clear" w:pos="9026"/>
        <w:tab w:val="left" w:pos="5355"/>
      </w:tabs>
      <w:ind w:left="-1440"/>
    </w:pPr>
    <w:r>
      <w:rPr>
        <w:noProof/>
      </w:rPr>
      <mc:AlternateContent>
        <mc:Choice Requires="wps">
          <w:drawing>
            <wp:anchor distT="0" distB="0" distL="114300" distR="114300" simplePos="0" relativeHeight="251658240" behindDoc="0" locked="0" layoutInCell="1" allowOverlap="1" wp14:anchorId="44833DA2" wp14:editId="092CC61C">
              <wp:simplePos x="0" y="0"/>
              <wp:positionH relativeFrom="column">
                <wp:posOffset>2449195</wp:posOffset>
              </wp:positionH>
              <wp:positionV relativeFrom="paragraph">
                <wp:posOffset>297180</wp:posOffset>
              </wp:positionV>
              <wp:extent cx="2555875" cy="581660"/>
              <wp:effectExtent l="0" t="0" r="0" b="2540"/>
              <wp:wrapNone/>
              <wp:docPr id="2045626166" name="Text Box 3"/>
              <wp:cNvGraphicFramePr/>
              <a:graphic xmlns:a="http://schemas.openxmlformats.org/drawingml/2006/main">
                <a:graphicData uri="http://schemas.microsoft.com/office/word/2010/wordprocessingShape">
                  <wps:wsp>
                    <wps:cNvSpPr txBox="1"/>
                    <wps:spPr>
                      <a:xfrm>
                        <a:off x="0" y="0"/>
                        <a:ext cx="2555875" cy="581660"/>
                      </a:xfrm>
                      <a:prstGeom prst="rect">
                        <a:avLst/>
                      </a:prstGeom>
                      <a:solidFill>
                        <a:schemeClr val="lt1"/>
                      </a:solidFill>
                      <a:ln w="6350">
                        <a:noFill/>
                      </a:ln>
                    </wps:spPr>
                    <wps:txbx>
                      <w:txbxContent>
                        <w:p w14:paraId="329997F7" w14:textId="77777777" w:rsidR="00D8406B" w:rsidRPr="0047254E" w:rsidRDefault="00D8406B" w:rsidP="00D8406B">
                          <w:pPr>
                            <w:pStyle w:val="Header"/>
                            <w:tabs>
                              <w:tab w:val="left" w:pos="567"/>
                            </w:tabs>
                            <w:ind w:left="142" w:hanging="142"/>
                            <w:rPr>
                              <w:rFonts w:ascii="VIC" w:hAnsi="VIC"/>
                              <w:color w:val="00573F"/>
                              <w:sz w:val="15"/>
                              <w:szCs w:val="15"/>
                              <w:lang w:val="en-US"/>
                            </w:rPr>
                          </w:pPr>
                          <w:r w:rsidRPr="0047254E">
                            <w:rPr>
                              <w:rFonts w:ascii="VIC" w:hAnsi="VIC"/>
                              <w:color w:val="00573F"/>
                              <w:sz w:val="15"/>
                              <w:szCs w:val="15"/>
                              <w:lang w:val="en-US"/>
                            </w:rPr>
                            <w:t>205 Queensberry Street</w:t>
                          </w:r>
                        </w:p>
                        <w:p w14:paraId="4967BAF8" w14:textId="77777777" w:rsidR="00D8406B" w:rsidRPr="0047254E" w:rsidRDefault="00D8406B" w:rsidP="00D8406B">
                          <w:pPr>
                            <w:pStyle w:val="Header"/>
                            <w:tabs>
                              <w:tab w:val="left" w:pos="567"/>
                            </w:tabs>
                            <w:spacing w:line="360" w:lineRule="auto"/>
                            <w:ind w:left="142" w:hanging="142"/>
                            <w:rPr>
                              <w:rFonts w:ascii="VIC" w:hAnsi="VIC"/>
                              <w:color w:val="00573F"/>
                              <w:sz w:val="15"/>
                              <w:szCs w:val="15"/>
                              <w:lang w:val="en-US"/>
                            </w:rPr>
                          </w:pPr>
                          <w:r w:rsidRPr="0047254E">
                            <w:rPr>
                              <w:rFonts w:ascii="VIC" w:hAnsi="VIC"/>
                              <w:color w:val="00573F"/>
                              <w:sz w:val="15"/>
                              <w:szCs w:val="15"/>
                              <w:lang w:val="en-US"/>
                            </w:rPr>
                            <w:t>Carlton Victoria 3053</w:t>
                          </w:r>
                        </w:p>
                        <w:p w14:paraId="2B7C8693" w14:textId="77777777" w:rsidR="00D8406B" w:rsidRPr="0047254E" w:rsidRDefault="00D8406B" w:rsidP="00D8406B">
                          <w:pPr>
                            <w:pStyle w:val="Header"/>
                            <w:tabs>
                              <w:tab w:val="left" w:pos="567"/>
                            </w:tabs>
                            <w:ind w:left="142" w:hanging="142"/>
                            <w:rPr>
                              <w:rFonts w:ascii="VIC" w:hAnsi="VIC"/>
                              <w:b/>
                              <w:bCs/>
                              <w:color w:val="00573F"/>
                              <w:sz w:val="15"/>
                              <w:szCs w:val="15"/>
                              <w:lang w:val="en-US"/>
                            </w:rPr>
                          </w:pPr>
                          <w:r w:rsidRPr="0047254E">
                            <w:rPr>
                              <w:rFonts w:ascii="VIC" w:hAnsi="VIC"/>
                              <w:b/>
                              <w:bCs/>
                              <w:color w:val="00573F"/>
                              <w:sz w:val="15"/>
                              <w:szCs w:val="15"/>
                              <w:lang w:val="en-US"/>
                            </w:rPr>
                            <w:t>www.vccmhw.vic.gov.au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xmlns:a="http://schemas.openxmlformats.org/drawingml/2006/main">
          <w:pict>
            <v:shapetype id="_x0000_t202" coordsize="21600,21600" o:spt="202" path="m,l,21600r21600,l21600,xe" w14:anchorId="44833DA2">
              <v:stroke joinstyle="miter"/>
              <v:path gradientshapeok="t" o:connecttype="rect"/>
            </v:shapetype>
            <v:shape id="Text Box 3" style="position:absolute;left:0;text-align:left;margin-left:192.85pt;margin-top:23.4pt;width:201.25pt;height:45.8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spid="_x0000_s1026"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">
              <v:textbox>
                <w:txbxContent>
                  <w:p w:rsidRPr="0047254E" w:rsidR="00D8406B" w:rsidP="00D8406B" w:rsidRDefault="00D8406B" w14:paraId="329997F7" w14:textId="77777777">
                    <w:pPr>
                      <w:pStyle w:val="Header"/>
                      <w:tabs>
                        <w:tab w:val="left" w:pos="567"/>
                      </w:tabs>
                      <w:ind w:left="142" w:hanging="142"/>
                      <w:rPr>
                        <w:rFonts w:ascii="VIC" w:hAnsi="VIC"/>
                        <w:color w:val="00573F"/>
                        <w:sz w:val="15"/>
                        <w:szCs w:val="15"/>
                        <w:lang w:val="en-US"/>
                      </w:rPr>
                    </w:pPr>
                    <w:r w:rsidRPr="0047254E">
                      <w:rPr>
                        <w:rFonts w:ascii="VIC" w:hAnsi="VIC"/>
                        <w:color w:val="00573F"/>
                        <w:sz w:val="15"/>
                        <w:szCs w:val="15"/>
                        <w:lang w:val="en-US"/>
                      </w:rPr>
                      <w:t>205 Queensberry Street</w:t>
                    </w:r>
                  </w:p>
                  <w:p w:rsidRPr="0047254E" w:rsidR="00D8406B" w:rsidP="00D8406B" w:rsidRDefault="00D8406B" w14:paraId="4967BAF8" w14:textId="77777777">
                    <w:pPr>
                      <w:pStyle w:val="Header"/>
                      <w:tabs>
                        <w:tab w:val="left" w:pos="567"/>
                      </w:tabs>
                      <w:spacing w:line="360" w:lineRule="auto"/>
                      <w:ind w:left="142" w:hanging="142"/>
                      <w:rPr>
                        <w:rFonts w:ascii="VIC" w:hAnsi="VIC"/>
                        <w:color w:val="00573F"/>
                        <w:sz w:val="15"/>
                        <w:szCs w:val="15"/>
                        <w:lang w:val="en-US"/>
                      </w:rPr>
                    </w:pPr>
                    <w:r w:rsidRPr="0047254E">
                      <w:rPr>
                        <w:rFonts w:ascii="VIC" w:hAnsi="VIC"/>
                        <w:color w:val="00573F"/>
                        <w:sz w:val="15"/>
                        <w:szCs w:val="15"/>
                        <w:lang w:val="en-US"/>
                      </w:rPr>
                      <w:t>Carlton Victoria 3053</w:t>
                    </w:r>
                  </w:p>
                  <w:p w:rsidRPr="0047254E" w:rsidR="00D8406B" w:rsidP="00D8406B" w:rsidRDefault="00D8406B" w14:paraId="2B7C8693" w14:textId="77777777">
                    <w:pPr>
                      <w:pStyle w:val="Header"/>
                      <w:tabs>
                        <w:tab w:val="left" w:pos="567"/>
                      </w:tabs>
                      <w:ind w:left="142" w:hanging="142"/>
                      <w:rPr>
                        <w:rFonts w:ascii="VIC" w:hAnsi="VIC"/>
                        <w:b/>
                        <w:bCs/>
                        <w:color w:val="00573F"/>
                        <w:sz w:val="15"/>
                        <w:szCs w:val="15"/>
                        <w:lang w:val="en-US"/>
                      </w:rPr>
                    </w:pPr>
                    <w:r w:rsidRPr="0047254E">
                      <w:rPr>
                        <w:rFonts w:ascii="VIC" w:hAnsi="VIC"/>
                        <w:b/>
                        <w:bCs/>
                        <w:color w:val="00573F"/>
                        <w:sz w:val="15"/>
                        <w:szCs w:val="15"/>
                        <w:lang w:val="en-US"/>
                      </w:rPr>
                      <w:t>www.vccmhw.vic.gov.au</w:t>
                    </w:r>
                  </w:p>
                </w:txbxContent>
              </v:textbox>
            </v:shape>
          </w:pict>
        </mc:Fallback>
      </mc:AlternateContent>
    </w:r>
    <w:r w:rsidR="009058D1">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BE6D0A" w14:textId="77777777" w:rsidR="0056608F" w:rsidRDefault="0056608F">
    <w:pPr>
      <w:pStyle w:val="Footer"/>
    </w:pPr>
    <w:r>
      <w:rPr>
        <w:noProof/>
      </w:rPr>
      <w:drawing>
        <wp:anchor distT="0" distB="0" distL="114300" distR="114300" simplePos="0" relativeHeight="251658242" behindDoc="1" locked="0" layoutInCell="1" allowOverlap="0" wp14:anchorId="1284563B" wp14:editId="0379ED6B">
          <wp:simplePos x="0" y="0"/>
          <wp:positionH relativeFrom="page">
            <wp:posOffset>-38100</wp:posOffset>
          </wp:positionH>
          <wp:positionV relativeFrom="paragraph">
            <wp:posOffset>-1178560</wp:posOffset>
          </wp:positionV>
          <wp:extent cx="7549200" cy="1350000"/>
          <wp:effectExtent l="0" t="0" r="0" b="3175"/>
          <wp:wrapNone/>
          <wp:docPr id="1573813867" name="Picture 7" descr="A white background with black and white clou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871903" name="Picture 7" descr="A white background with black and white clouds&#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549200" cy="135000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868F67" w14:textId="77777777" w:rsidR="007303B0" w:rsidRDefault="007303B0" w:rsidP="00947798">
      <w:bookmarkStart w:id="0" w:name="_Hlk178171696"/>
      <w:bookmarkEnd w:id="0"/>
      <w:r>
        <w:separator/>
      </w:r>
    </w:p>
  </w:footnote>
  <w:footnote w:type="continuationSeparator" w:id="0">
    <w:p w14:paraId="6E38C3F9" w14:textId="77777777" w:rsidR="007303B0" w:rsidRDefault="007303B0" w:rsidP="009477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2952BB" w14:textId="77777777" w:rsidR="00947798" w:rsidRPr="00947798" w:rsidRDefault="00D63FE7" w:rsidP="00D63FE7">
    <w:pPr>
      <w:pStyle w:val="Header"/>
      <w:tabs>
        <w:tab w:val="clear" w:pos="4513"/>
        <w:tab w:val="clear" w:pos="9026"/>
        <w:tab w:val="left" w:pos="5100"/>
      </w:tabs>
      <w:spacing w:after="40"/>
      <w:ind w:hanging="1440"/>
      <w:rPr>
        <w:rFonts w:ascii="VIC" w:hAnsi="VIC"/>
        <w:b/>
        <w:bCs/>
        <w:color w:val="00573F"/>
        <w:sz w:val="15"/>
        <w:szCs w:val="15"/>
        <w:lang w:val="en-US"/>
      </w:rPr>
    </w:pPr>
    <w:r>
      <w:rPr>
        <w:rFonts w:ascii="VIC" w:hAnsi="VIC"/>
        <w:b/>
        <w:bCs/>
        <w:color w:val="00573F"/>
        <w:sz w:val="15"/>
        <w:szCs w:val="15"/>
        <w:lang w:val="en-US"/>
      </w:rPr>
      <w:tab/>
    </w:r>
    <w:r>
      <w:rPr>
        <w:rFonts w:ascii="VIC" w:hAnsi="VIC"/>
        <w:b/>
        <w:bCs/>
        <w:color w:val="00573F"/>
        <w:sz w:val="15"/>
        <w:szCs w:val="15"/>
        <w:lang w:val="en-US"/>
      </w:rPr>
      <w:tab/>
    </w:r>
    <w:r w:rsidR="00947798">
      <w:rPr>
        <w:lang w:val="en-US"/>
      </w:rPr>
      <w:br/>
    </w:r>
  </w:p>
  <w:p w14:paraId="4E57C9FE" w14:textId="77777777" w:rsidR="00947798" w:rsidRDefault="00947798" w:rsidP="00947798">
    <w:pPr>
      <w:pStyle w:val="Header"/>
      <w:ind w:left="-144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A7AF3" w14:textId="54BF9C36" w:rsidR="00D63FE7" w:rsidRDefault="001A7D5D">
    <w:pPr>
      <w:pStyle w:val="Header"/>
    </w:pPr>
    <w:r>
      <w:rPr>
        <w:noProof/>
        <w:lang w:val="en-US"/>
      </w:rPr>
      <w:drawing>
        <wp:anchor distT="0" distB="0" distL="114300" distR="114300" simplePos="0" relativeHeight="251658241" behindDoc="1" locked="0" layoutInCell="1" allowOverlap="1" wp14:anchorId="6390448B" wp14:editId="421F76A5">
          <wp:simplePos x="0" y="0"/>
          <wp:positionH relativeFrom="page">
            <wp:align>right</wp:align>
          </wp:positionH>
          <wp:positionV relativeFrom="paragraph">
            <wp:posOffset>1</wp:posOffset>
          </wp:positionV>
          <wp:extent cx="7917815" cy="1466850"/>
          <wp:effectExtent l="0" t="0" r="6985" b="0"/>
          <wp:wrapTight wrapText="bothSides">
            <wp:wrapPolygon edited="0">
              <wp:start x="0" y="0"/>
              <wp:lineTo x="0" y="21319"/>
              <wp:lineTo x="21567" y="21319"/>
              <wp:lineTo x="21567" y="0"/>
              <wp:lineTo x="0" y="0"/>
            </wp:wrapPolygon>
          </wp:wrapTight>
          <wp:docPr id="1833962894" name="Picture 5" descr="A white background with black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331596" name="Picture 5" descr="A white background with black dots&#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917815" cy="1466850"/>
                  </a:xfrm>
                  <a:prstGeom prst="rect">
                    <a:avLst/>
                  </a:prstGeom>
                </pic:spPr>
              </pic:pic>
            </a:graphicData>
          </a:graphic>
          <wp14:sizeRelH relativeFrom="page">
            <wp14:pctWidth>0</wp14:pctWidth>
          </wp14:sizeRelH>
          <wp14:sizeRelV relativeFrom="page">
            <wp14:pctHeight>0</wp14:pctHeight>
          </wp14:sizeRelV>
        </wp:anchor>
      </w:drawing>
    </w:r>
    <w:r w:rsidR="00D63FE7">
      <w:rPr>
        <w:noProof/>
        <w:lang w:val="en-US"/>
      </w:rPr>
      <mc:AlternateContent>
        <mc:Choice Requires="wps">
          <w:drawing>
            <wp:anchor distT="0" distB="0" distL="114300" distR="114300" simplePos="0" relativeHeight="251658243" behindDoc="0" locked="0" layoutInCell="1" allowOverlap="1" wp14:anchorId="2F8D250F" wp14:editId="1CF639D5">
              <wp:simplePos x="0" y="0"/>
              <wp:positionH relativeFrom="margin">
                <wp:posOffset>266700</wp:posOffset>
              </wp:positionH>
              <wp:positionV relativeFrom="paragraph">
                <wp:posOffset>314325</wp:posOffset>
              </wp:positionV>
              <wp:extent cx="4105275" cy="1171575"/>
              <wp:effectExtent l="0" t="0" r="9525" b="9525"/>
              <wp:wrapNone/>
              <wp:docPr id="928474669" name="Text Box 6"/>
              <wp:cNvGraphicFramePr/>
              <a:graphic xmlns:a="http://schemas.openxmlformats.org/drawingml/2006/main">
                <a:graphicData uri="http://schemas.microsoft.com/office/word/2010/wordprocessingShape">
                  <wps:wsp>
                    <wps:cNvSpPr txBox="1"/>
                    <wps:spPr>
                      <a:xfrm>
                        <a:off x="0" y="0"/>
                        <a:ext cx="4105275" cy="1171575"/>
                      </a:xfrm>
                      <a:prstGeom prst="rect">
                        <a:avLst/>
                      </a:prstGeom>
                      <a:solidFill>
                        <a:schemeClr val="lt1"/>
                      </a:solidFill>
                      <a:ln w="6350">
                        <a:noFill/>
                      </a:ln>
                    </wps:spPr>
                    <wps:txbx>
                      <w:txbxContent>
                        <w:p w14:paraId="2F45ECF1" w14:textId="68F03E6B" w:rsidR="00677BD4" w:rsidRPr="001A7D5D" w:rsidRDefault="007A2F90" w:rsidP="00EE0825">
                          <w:pPr>
                            <w:jc w:val="center"/>
                            <w:rPr>
                              <w:rFonts w:cs="Arial"/>
                              <w:b/>
                              <w:bCs/>
                              <w:color w:val="385623" w:themeColor="accent6" w:themeShade="80"/>
                              <w:sz w:val="56"/>
                              <w:szCs w:val="56"/>
                              <w:lang w:val="en-GB"/>
                            </w:rPr>
                          </w:pPr>
                          <w:r w:rsidRPr="001A7D5D">
                            <w:rPr>
                              <w:rFonts w:cs="Arial"/>
                              <w:b/>
                              <w:bCs/>
                              <w:color w:val="385623" w:themeColor="accent6" w:themeShade="80"/>
                              <w:sz w:val="56"/>
                              <w:szCs w:val="56"/>
                              <w:lang w:val="en-GB"/>
                            </w:rPr>
                            <w:t>Information</w:t>
                          </w:r>
                          <w:r w:rsidR="00EE0825" w:rsidRPr="001A7D5D">
                            <w:rPr>
                              <w:rFonts w:cs="Arial"/>
                              <w:b/>
                              <w:bCs/>
                              <w:color w:val="385623" w:themeColor="accent6" w:themeShade="80"/>
                              <w:sz w:val="56"/>
                              <w:szCs w:val="56"/>
                              <w:lang w:val="en-GB"/>
                            </w:rPr>
                            <w:t xml:space="preserve"> for </w:t>
                          </w:r>
                          <w:r w:rsidR="007A02C0" w:rsidRPr="001A7D5D">
                            <w:rPr>
                              <w:rFonts w:cs="Arial"/>
                              <w:b/>
                              <w:bCs/>
                              <w:color w:val="385623" w:themeColor="accent6" w:themeShade="80"/>
                              <w:sz w:val="56"/>
                              <w:szCs w:val="56"/>
                              <w:lang w:val="en-GB"/>
                            </w:rPr>
                            <w:t xml:space="preserve">Workforce </w:t>
                          </w:r>
                          <w:r w:rsidR="00EE0825" w:rsidRPr="001A7D5D">
                            <w:rPr>
                              <w:rFonts w:cs="Arial"/>
                              <w:b/>
                              <w:bCs/>
                              <w:color w:val="385623" w:themeColor="accent6" w:themeShade="80"/>
                              <w:sz w:val="56"/>
                              <w:szCs w:val="56"/>
                              <w:lang w:val="en-GB"/>
                            </w:rPr>
                            <w:t>Participants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v:shapetype id="_x0000_t202" coordsize="21600,21600" o:spt="202" path="m,l,21600r21600,l21600,xe" w14:anchorId="2F8D250F">
              <v:stroke joinstyle="miter"/>
              <v:path gradientshapeok="t" o:connecttype="rect"/>
            </v:shapetype>
            <v:shape id="Text Box 6" style="position:absolute;margin-left:21pt;margin-top:24.75pt;width:323.25pt;height:92.2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7"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">
              <v:textbox>
                <w:txbxContent>
                  <w:p w:rsidRPr="001A7D5D" w:rsidR="00677BD4" w:rsidP="00EE0825" w:rsidRDefault="007A2F90" w14:paraId="2F45ECF1" w14:textId="68F03E6B">
                    <w:pPr>
                      <w:jc w:val="center"/>
                      <w:rPr>
                        <w:rFonts w:cs="Arial"/>
                        <w:b/>
                        <w:bCs/>
                        <w:color w:val="385623" w:themeColor="accent6" w:themeShade="80"/>
                        <w:sz w:val="56"/>
                        <w:szCs w:val="56"/>
                        <w:lang w:val="en-GB"/>
                      </w:rPr>
                    </w:pPr>
                    <w:r w:rsidRPr="001A7D5D">
                      <w:rPr>
                        <w:rFonts w:cs="Arial"/>
                        <w:b/>
                        <w:bCs/>
                        <w:color w:val="385623" w:themeColor="accent6" w:themeShade="80"/>
                        <w:sz w:val="56"/>
                        <w:szCs w:val="56"/>
                        <w:lang w:val="en-GB"/>
                      </w:rPr>
                      <w:t>Information</w:t>
                    </w:r>
                    <w:r w:rsidRPr="001A7D5D" w:rsidR="00EE0825">
                      <w:rPr>
                        <w:rFonts w:cs="Arial"/>
                        <w:b/>
                        <w:bCs/>
                        <w:color w:val="385623" w:themeColor="accent6" w:themeShade="80"/>
                        <w:sz w:val="56"/>
                        <w:szCs w:val="56"/>
                        <w:lang w:val="en-GB"/>
                      </w:rPr>
                      <w:t xml:space="preserve"> for </w:t>
                    </w:r>
                    <w:r w:rsidRPr="001A7D5D" w:rsidR="007A02C0">
                      <w:rPr>
                        <w:rFonts w:cs="Arial"/>
                        <w:b/>
                        <w:bCs/>
                        <w:color w:val="385623" w:themeColor="accent6" w:themeShade="80"/>
                        <w:sz w:val="56"/>
                        <w:szCs w:val="56"/>
                        <w:lang w:val="en-GB"/>
                      </w:rPr>
                      <w:t xml:space="preserve">Workforce </w:t>
                    </w:r>
                    <w:r w:rsidRPr="001A7D5D" w:rsidR="00EE0825">
                      <w:rPr>
                        <w:rFonts w:cs="Arial"/>
                        <w:b/>
                        <w:bCs/>
                        <w:color w:val="385623" w:themeColor="accent6" w:themeShade="80"/>
                        <w:sz w:val="56"/>
                        <w:szCs w:val="56"/>
                        <w:lang w:val="en-GB"/>
                      </w:rPr>
                      <w:t>Participants</w:t>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BD5B04"/>
    <w:multiLevelType w:val="multilevel"/>
    <w:tmpl w:val="D3004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6251E5"/>
    <w:multiLevelType w:val="multilevel"/>
    <w:tmpl w:val="FD7C2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B96E2E"/>
    <w:multiLevelType w:val="multilevel"/>
    <w:tmpl w:val="5B5A2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BE25C95"/>
    <w:multiLevelType w:val="hybridMultilevel"/>
    <w:tmpl w:val="5CFEEF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353B595B"/>
    <w:multiLevelType w:val="hybridMultilevel"/>
    <w:tmpl w:val="67988E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CCE725B"/>
    <w:multiLevelType w:val="singleLevel"/>
    <w:tmpl w:val="0C09000F"/>
    <w:lvl w:ilvl="0">
      <w:start w:val="1"/>
      <w:numFmt w:val="decimal"/>
      <w:lvlText w:val="%1."/>
      <w:lvlJc w:val="left"/>
      <w:pPr>
        <w:ind w:left="720" w:hanging="360"/>
      </w:pPr>
    </w:lvl>
  </w:abstractNum>
  <w:abstractNum w:abstractNumId="6" w15:restartNumberingAfterBreak="0">
    <w:nsid w:val="4AAB4E7B"/>
    <w:multiLevelType w:val="hybridMultilevel"/>
    <w:tmpl w:val="F8A46E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56D74CE4"/>
    <w:multiLevelType w:val="hybridMultilevel"/>
    <w:tmpl w:val="1952A96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677F38FB"/>
    <w:multiLevelType w:val="hybridMultilevel"/>
    <w:tmpl w:val="B6CC36FA"/>
    <w:lvl w:ilvl="0" w:tplc="0809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7ADD3127"/>
    <w:multiLevelType w:val="singleLevel"/>
    <w:tmpl w:val="0C09000F"/>
    <w:lvl w:ilvl="0">
      <w:start w:val="1"/>
      <w:numFmt w:val="decimal"/>
      <w:lvlText w:val="%1."/>
      <w:lvlJc w:val="left"/>
      <w:pPr>
        <w:ind w:left="644" w:hanging="360"/>
      </w:pPr>
    </w:lvl>
  </w:abstractNum>
  <w:num w:numId="1" w16cid:durableId="1290817546">
    <w:abstractNumId w:val="9"/>
    <w:lvlOverride w:ilvl="0">
      <w:startOverride w:val="1"/>
    </w:lvlOverride>
  </w:num>
  <w:num w:numId="2" w16cid:durableId="435449529">
    <w:abstractNumId w:val="5"/>
    <w:lvlOverride w:ilvl="0">
      <w:startOverride w:val="1"/>
    </w:lvlOverride>
  </w:num>
  <w:num w:numId="3" w16cid:durableId="570964500">
    <w:abstractNumId w:val="7"/>
  </w:num>
  <w:num w:numId="4" w16cid:durableId="627397983">
    <w:abstractNumId w:val="8"/>
  </w:num>
  <w:num w:numId="5" w16cid:durableId="1959019883">
    <w:abstractNumId w:val="0"/>
  </w:num>
  <w:num w:numId="6" w16cid:durableId="1551841253">
    <w:abstractNumId w:val="2"/>
  </w:num>
  <w:num w:numId="7" w16cid:durableId="170536004">
    <w:abstractNumId w:val="1"/>
  </w:num>
  <w:num w:numId="8" w16cid:durableId="1581593798">
    <w:abstractNumId w:val="6"/>
  </w:num>
  <w:num w:numId="9" w16cid:durableId="44109761">
    <w:abstractNumId w:val="3"/>
  </w:num>
  <w:num w:numId="10" w16cid:durableId="62646778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53CB"/>
    <w:rsid w:val="0000048A"/>
    <w:rsid w:val="0000386B"/>
    <w:rsid w:val="00004840"/>
    <w:rsid w:val="000053AB"/>
    <w:rsid w:val="000241A6"/>
    <w:rsid w:val="000264C3"/>
    <w:rsid w:val="00026ECD"/>
    <w:rsid w:val="00031646"/>
    <w:rsid w:val="00034C70"/>
    <w:rsid w:val="00041359"/>
    <w:rsid w:val="000446B6"/>
    <w:rsid w:val="00061657"/>
    <w:rsid w:val="00061CDC"/>
    <w:rsid w:val="0006443A"/>
    <w:rsid w:val="00071AB1"/>
    <w:rsid w:val="0008421D"/>
    <w:rsid w:val="00090586"/>
    <w:rsid w:val="000A503C"/>
    <w:rsid w:val="000A660D"/>
    <w:rsid w:val="000D3865"/>
    <w:rsid w:val="000F33D6"/>
    <w:rsid w:val="00100D97"/>
    <w:rsid w:val="0010282C"/>
    <w:rsid w:val="00107720"/>
    <w:rsid w:val="00110DE0"/>
    <w:rsid w:val="00127F21"/>
    <w:rsid w:val="001334F5"/>
    <w:rsid w:val="001340C2"/>
    <w:rsid w:val="00134CDB"/>
    <w:rsid w:val="0014393A"/>
    <w:rsid w:val="00150901"/>
    <w:rsid w:val="001522E7"/>
    <w:rsid w:val="00152C6F"/>
    <w:rsid w:val="001726DE"/>
    <w:rsid w:val="00173F75"/>
    <w:rsid w:val="00176CD9"/>
    <w:rsid w:val="0018721F"/>
    <w:rsid w:val="00192696"/>
    <w:rsid w:val="001A0F07"/>
    <w:rsid w:val="001A44CE"/>
    <w:rsid w:val="001A7D5D"/>
    <w:rsid w:val="001C3E4D"/>
    <w:rsid w:val="001F7D75"/>
    <w:rsid w:val="00206204"/>
    <w:rsid w:val="00207BBE"/>
    <w:rsid w:val="002164EB"/>
    <w:rsid w:val="00223C57"/>
    <w:rsid w:val="00230A04"/>
    <w:rsid w:val="00247AC3"/>
    <w:rsid w:val="002555FC"/>
    <w:rsid w:val="0026104C"/>
    <w:rsid w:val="002651B3"/>
    <w:rsid w:val="00274BE6"/>
    <w:rsid w:val="00295FB1"/>
    <w:rsid w:val="002A0B3F"/>
    <w:rsid w:val="002A1A63"/>
    <w:rsid w:val="002B47A0"/>
    <w:rsid w:val="002C2C25"/>
    <w:rsid w:val="002C2E9D"/>
    <w:rsid w:val="002D34D3"/>
    <w:rsid w:val="002E3154"/>
    <w:rsid w:val="002F607B"/>
    <w:rsid w:val="00342F40"/>
    <w:rsid w:val="003448F3"/>
    <w:rsid w:val="00362333"/>
    <w:rsid w:val="00364C04"/>
    <w:rsid w:val="003716EB"/>
    <w:rsid w:val="003729C9"/>
    <w:rsid w:val="00373AE5"/>
    <w:rsid w:val="00373C1F"/>
    <w:rsid w:val="00376702"/>
    <w:rsid w:val="00385E70"/>
    <w:rsid w:val="00387B06"/>
    <w:rsid w:val="003937D3"/>
    <w:rsid w:val="003A26B9"/>
    <w:rsid w:val="003A34EF"/>
    <w:rsid w:val="003B3BAC"/>
    <w:rsid w:val="003B459D"/>
    <w:rsid w:val="003C0741"/>
    <w:rsid w:val="003C2C48"/>
    <w:rsid w:val="003C7853"/>
    <w:rsid w:val="003D20C9"/>
    <w:rsid w:val="003D5BF4"/>
    <w:rsid w:val="003D60B2"/>
    <w:rsid w:val="004036BE"/>
    <w:rsid w:val="00437EDF"/>
    <w:rsid w:val="00441CDE"/>
    <w:rsid w:val="00442D8E"/>
    <w:rsid w:val="004473FB"/>
    <w:rsid w:val="00455C0B"/>
    <w:rsid w:val="00471B28"/>
    <w:rsid w:val="0047254E"/>
    <w:rsid w:val="00475C9C"/>
    <w:rsid w:val="00490BB7"/>
    <w:rsid w:val="004A21EF"/>
    <w:rsid w:val="004B1806"/>
    <w:rsid w:val="004C09EF"/>
    <w:rsid w:val="004C24B1"/>
    <w:rsid w:val="004C7E68"/>
    <w:rsid w:val="004F4663"/>
    <w:rsid w:val="005152CF"/>
    <w:rsid w:val="0051537C"/>
    <w:rsid w:val="00521DD2"/>
    <w:rsid w:val="00524968"/>
    <w:rsid w:val="00527485"/>
    <w:rsid w:val="00536227"/>
    <w:rsid w:val="005420CB"/>
    <w:rsid w:val="0054255B"/>
    <w:rsid w:val="00544474"/>
    <w:rsid w:val="00547F73"/>
    <w:rsid w:val="0055348F"/>
    <w:rsid w:val="00553B84"/>
    <w:rsid w:val="0056608F"/>
    <w:rsid w:val="00570C94"/>
    <w:rsid w:val="005739F4"/>
    <w:rsid w:val="00575011"/>
    <w:rsid w:val="00583587"/>
    <w:rsid w:val="00596D95"/>
    <w:rsid w:val="005B0A29"/>
    <w:rsid w:val="005C128E"/>
    <w:rsid w:val="005C1D10"/>
    <w:rsid w:val="005F1B7B"/>
    <w:rsid w:val="005F4045"/>
    <w:rsid w:val="00611108"/>
    <w:rsid w:val="0063168D"/>
    <w:rsid w:val="00633309"/>
    <w:rsid w:val="00640EF2"/>
    <w:rsid w:val="00650312"/>
    <w:rsid w:val="00650D15"/>
    <w:rsid w:val="00651401"/>
    <w:rsid w:val="006524E0"/>
    <w:rsid w:val="00653DE3"/>
    <w:rsid w:val="006553CB"/>
    <w:rsid w:val="0066697B"/>
    <w:rsid w:val="00670A6C"/>
    <w:rsid w:val="00677BD4"/>
    <w:rsid w:val="00681D45"/>
    <w:rsid w:val="00687566"/>
    <w:rsid w:val="00687B79"/>
    <w:rsid w:val="0069598E"/>
    <w:rsid w:val="00696841"/>
    <w:rsid w:val="006B10ED"/>
    <w:rsid w:val="006C4CF1"/>
    <w:rsid w:val="007016C6"/>
    <w:rsid w:val="00705E5E"/>
    <w:rsid w:val="00706A9D"/>
    <w:rsid w:val="00711C59"/>
    <w:rsid w:val="007225E3"/>
    <w:rsid w:val="00727409"/>
    <w:rsid w:val="007303B0"/>
    <w:rsid w:val="00734E02"/>
    <w:rsid w:val="007607BD"/>
    <w:rsid w:val="00766182"/>
    <w:rsid w:val="0079359E"/>
    <w:rsid w:val="007A02C0"/>
    <w:rsid w:val="007A15B9"/>
    <w:rsid w:val="007A249F"/>
    <w:rsid w:val="007A2F90"/>
    <w:rsid w:val="007B02AB"/>
    <w:rsid w:val="007C0A2A"/>
    <w:rsid w:val="007C1868"/>
    <w:rsid w:val="007C317E"/>
    <w:rsid w:val="007C5528"/>
    <w:rsid w:val="007D136A"/>
    <w:rsid w:val="007E0A09"/>
    <w:rsid w:val="007F44D6"/>
    <w:rsid w:val="007F5301"/>
    <w:rsid w:val="0080611D"/>
    <w:rsid w:val="008065B8"/>
    <w:rsid w:val="00825616"/>
    <w:rsid w:val="0082579D"/>
    <w:rsid w:val="00826D28"/>
    <w:rsid w:val="00826D8E"/>
    <w:rsid w:val="008335DC"/>
    <w:rsid w:val="008336E0"/>
    <w:rsid w:val="00833E0C"/>
    <w:rsid w:val="0084146C"/>
    <w:rsid w:val="0085071E"/>
    <w:rsid w:val="00853873"/>
    <w:rsid w:val="00855A20"/>
    <w:rsid w:val="00866340"/>
    <w:rsid w:val="0087436A"/>
    <w:rsid w:val="00877FD6"/>
    <w:rsid w:val="00883ADC"/>
    <w:rsid w:val="008A06AB"/>
    <w:rsid w:val="008B5F7B"/>
    <w:rsid w:val="008C52B9"/>
    <w:rsid w:val="008D3A1A"/>
    <w:rsid w:val="008D7749"/>
    <w:rsid w:val="008E42FF"/>
    <w:rsid w:val="008F048C"/>
    <w:rsid w:val="008F62D9"/>
    <w:rsid w:val="009058D1"/>
    <w:rsid w:val="009230FB"/>
    <w:rsid w:val="00923A97"/>
    <w:rsid w:val="009369F9"/>
    <w:rsid w:val="00942241"/>
    <w:rsid w:val="00947798"/>
    <w:rsid w:val="00970B2B"/>
    <w:rsid w:val="00971B07"/>
    <w:rsid w:val="00981EEE"/>
    <w:rsid w:val="00994DDA"/>
    <w:rsid w:val="00995E19"/>
    <w:rsid w:val="009A04D7"/>
    <w:rsid w:val="009A1288"/>
    <w:rsid w:val="009A2D2F"/>
    <w:rsid w:val="009A304B"/>
    <w:rsid w:val="009A3BF2"/>
    <w:rsid w:val="009A4F58"/>
    <w:rsid w:val="009C0C5D"/>
    <w:rsid w:val="009D02D9"/>
    <w:rsid w:val="009D0C1C"/>
    <w:rsid w:val="009D651D"/>
    <w:rsid w:val="009E11B2"/>
    <w:rsid w:val="009E4BB5"/>
    <w:rsid w:val="009E6260"/>
    <w:rsid w:val="009F0681"/>
    <w:rsid w:val="009F1780"/>
    <w:rsid w:val="00A01C72"/>
    <w:rsid w:val="00A12B22"/>
    <w:rsid w:val="00A152DA"/>
    <w:rsid w:val="00A27C1A"/>
    <w:rsid w:val="00A27F49"/>
    <w:rsid w:val="00A4596A"/>
    <w:rsid w:val="00A45A31"/>
    <w:rsid w:val="00A4671C"/>
    <w:rsid w:val="00A7164E"/>
    <w:rsid w:val="00A80F00"/>
    <w:rsid w:val="00A8218C"/>
    <w:rsid w:val="00A822EE"/>
    <w:rsid w:val="00A90EB0"/>
    <w:rsid w:val="00A911D1"/>
    <w:rsid w:val="00AA65DA"/>
    <w:rsid w:val="00AA65ED"/>
    <w:rsid w:val="00AB08F3"/>
    <w:rsid w:val="00AB1EB6"/>
    <w:rsid w:val="00AB3F8D"/>
    <w:rsid w:val="00AB6B56"/>
    <w:rsid w:val="00AC6A89"/>
    <w:rsid w:val="00AC7F18"/>
    <w:rsid w:val="00AD13F0"/>
    <w:rsid w:val="00B10FEE"/>
    <w:rsid w:val="00B11ABA"/>
    <w:rsid w:val="00B13E1D"/>
    <w:rsid w:val="00B16445"/>
    <w:rsid w:val="00B2430D"/>
    <w:rsid w:val="00B429A6"/>
    <w:rsid w:val="00B5568E"/>
    <w:rsid w:val="00B74F1B"/>
    <w:rsid w:val="00B92A99"/>
    <w:rsid w:val="00BA44CE"/>
    <w:rsid w:val="00BA718A"/>
    <w:rsid w:val="00BB627B"/>
    <w:rsid w:val="00BD0BF8"/>
    <w:rsid w:val="00BE33A3"/>
    <w:rsid w:val="00BE49C4"/>
    <w:rsid w:val="00BF7AD9"/>
    <w:rsid w:val="00C17696"/>
    <w:rsid w:val="00C2358E"/>
    <w:rsid w:val="00C3187E"/>
    <w:rsid w:val="00C337C8"/>
    <w:rsid w:val="00C36C97"/>
    <w:rsid w:val="00C41EEA"/>
    <w:rsid w:val="00C43F93"/>
    <w:rsid w:val="00C51248"/>
    <w:rsid w:val="00C518E9"/>
    <w:rsid w:val="00C54C5C"/>
    <w:rsid w:val="00C60CB7"/>
    <w:rsid w:val="00C60E54"/>
    <w:rsid w:val="00C67A1B"/>
    <w:rsid w:val="00C709CE"/>
    <w:rsid w:val="00C70A36"/>
    <w:rsid w:val="00C72B29"/>
    <w:rsid w:val="00C77B29"/>
    <w:rsid w:val="00C8237F"/>
    <w:rsid w:val="00C94DCF"/>
    <w:rsid w:val="00CB0973"/>
    <w:rsid w:val="00CB630B"/>
    <w:rsid w:val="00CC6037"/>
    <w:rsid w:val="00CD2691"/>
    <w:rsid w:val="00CE1DFF"/>
    <w:rsid w:val="00CE247A"/>
    <w:rsid w:val="00CE454A"/>
    <w:rsid w:val="00CE6206"/>
    <w:rsid w:val="00D04720"/>
    <w:rsid w:val="00D10CA5"/>
    <w:rsid w:val="00D10EB5"/>
    <w:rsid w:val="00D12269"/>
    <w:rsid w:val="00D22458"/>
    <w:rsid w:val="00D230CB"/>
    <w:rsid w:val="00D51760"/>
    <w:rsid w:val="00D55EDF"/>
    <w:rsid w:val="00D57DD1"/>
    <w:rsid w:val="00D63FE7"/>
    <w:rsid w:val="00D6477B"/>
    <w:rsid w:val="00D66BFA"/>
    <w:rsid w:val="00D66F26"/>
    <w:rsid w:val="00D71381"/>
    <w:rsid w:val="00D768F3"/>
    <w:rsid w:val="00D76A24"/>
    <w:rsid w:val="00D83EAF"/>
    <w:rsid w:val="00D8406B"/>
    <w:rsid w:val="00D8517D"/>
    <w:rsid w:val="00D85238"/>
    <w:rsid w:val="00D93428"/>
    <w:rsid w:val="00DA4A8F"/>
    <w:rsid w:val="00DB267D"/>
    <w:rsid w:val="00DB63AB"/>
    <w:rsid w:val="00DB6D6E"/>
    <w:rsid w:val="00DC76B8"/>
    <w:rsid w:val="00DC7945"/>
    <w:rsid w:val="00DD5A89"/>
    <w:rsid w:val="00DD6B0A"/>
    <w:rsid w:val="00DE1986"/>
    <w:rsid w:val="00DE2C22"/>
    <w:rsid w:val="00DE358E"/>
    <w:rsid w:val="00DF66F8"/>
    <w:rsid w:val="00E10AD7"/>
    <w:rsid w:val="00E12DB3"/>
    <w:rsid w:val="00E175C9"/>
    <w:rsid w:val="00E27B53"/>
    <w:rsid w:val="00E46879"/>
    <w:rsid w:val="00E526A8"/>
    <w:rsid w:val="00E53E22"/>
    <w:rsid w:val="00E64112"/>
    <w:rsid w:val="00E71990"/>
    <w:rsid w:val="00E72FBB"/>
    <w:rsid w:val="00E9672B"/>
    <w:rsid w:val="00E978CC"/>
    <w:rsid w:val="00EC7267"/>
    <w:rsid w:val="00ED3C9E"/>
    <w:rsid w:val="00ED5527"/>
    <w:rsid w:val="00EE0825"/>
    <w:rsid w:val="00EE5CBF"/>
    <w:rsid w:val="00EF0AD9"/>
    <w:rsid w:val="00EF15BC"/>
    <w:rsid w:val="00F33745"/>
    <w:rsid w:val="00F44E53"/>
    <w:rsid w:val="00F4531E"/>
    <w:rsid w:val="00F45884"/>
    <w:rsid w:val="00F51293"/>
    <w:rsid w:val="00F53AA0"/>
    <w:rsid w:val="00F64F32"/>
    <w:rsid w:val="00F64F3F"/>
    <w:rsid w:val="00F66AB3"/>
    <w:rsid w:val="00F76847"/>
    <w:rsid w:val="00F90034"/>
    <w:rsid w:val="00FA33FF"/>
    <w:rsid w:val="00FA6316"/>
    <w:rsid w:val="00FB06C6"/>
    <w:rsid w:val="00FB410B"/>
    <w:rsid w:val="00FB559A"/>
    <w:rsid w:val="00FC1B02"/>
    <w:rsid w:val="00FD21DE"/>
    <w:rsid w:val="00FD545F"/>
    <w:rsid w:val="00FE0087"/>
    <w:rsid w:val="00FE2EAC"/>
    <w:rsid w:val="00FF2DCB"/>
    <w:rsid w:val="00FF44E1"/>
    <w:rsid w:val="00FF5919"/>
    <w:rsid w:val="00FF73F3"/>
    <w:rsid w:val="01CB101F"/>
    <w:rsid w:val="047C8CEC"/>
    <w:rsid w:val="07723D43"/>
    <w:rsid w:val="0FA29CD0"/>
    <w:rsid w:val="1607BD4E"/>
    <w:rsid w:val="16B5FC74"/>
    <w:rsid w:val="186D8C1C"/>
    <w:rsid w:val="1C58D0A2"/>
    <w:rsid w:val="23975A4A"/>
    <w:rsid w:val="24688717"/>
    <w:rsid w:val="288AFCB3"/>
    <w:rsid w:val="3971516E"/>
    <w:rsid w:val="3988D52E"/>
    <w:rsid w:val="3A15A47C"/>
    <w:rsid w:val="3A37242F"/>
    <w:rsid w:val="41BBD777"/>
    <w:rsid w:val="451BBE82"/>
    <w:rsid w:val="4EB8AB73"/>
    <w:rsid w:val="51669426"/>
    <w:rsid w:val="66097B2A"/>
    <w:rsid w:val="685A81CD"/>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5CFCEB"/>
  <w15:chartTrackingRefBased/>
  <w15:docId w15:val="{09B9E0CA-ADF7-4ADD-81A3-BD39BE444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1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1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1"/>
    <w:rsid w:val="00FA6316"/>
    <w:pPr>
      <w:spacing w:after="120" w:line="280" w:lineRule="atLeast"/>
    </w:pPr>
    <w:rPr>
      <w:rFonts w:ascii="Arial" w:eastAsia="Times New Roman" w:hAnsi="Arial" w:cs="Times New Roman"/>
      <w:sz w:val="21"/>
      <w:szCs w:val="20"/>
    </w:rPr>
  </w:style>
  <w:style w:type="paragraph" w:styleId="Heading1">
    <w:name w:val="heading 1"/>
    <w:basedOn w:val="Normal"/>
    <w:next w:val="Normal"/>
    <w:link w:val="Heading1Char"/>
    <w:uiPriority w:val="1"/>
    <w:qFormat/>
    <w:rsid w:val="00D51760"/>
    <w:pPr>
      <w:keepNext/>
      <w:keepLines/>
      <w:spacing w:before="360" w:after="80"/>
      <w:outlineLvl w:val="0"/>
    </w:pPr>
    <w:rPr>
      <w:rFonts w:eastAsiaTheme="majorEastAsia" w:cstheme="majorBidi"/>
      <w:color w:val="00573F"/>
      <w:sz w:val="48"/>
      <w:szCs w:val="40"/>
    </w:rPr>
  </w:style>
  <w:style w:type="paragraph" w:styleId="Heading2">
    <w:name w:val="heading 2"/>
    <w:basedOn w:val="Normal"/>
    <w:next w:val="Normal"/>
    <w:link w:val="Heading2Char"/>
    <w:uiPriority w:val="9"/>
    <w:semiHidden/>
    <w:unhideWhenUsed/>
    <w:qFormat/>
    <w:rsid w:val="00D51760"/>
    <w:pPr>
      <w:keepNext/>
      <w:keepLines/>
      <w:spacing w:before="160" w:after="80"/>
      <w:outlineLvl w:val="1"/>
    </w:pPr>
    <w:rPr>
      <w:rFonts w:eastAsiaTheme="majorEastAsia" w:cstheme="majorBidi"/>
      <w:color w:val="00573F"/>
      <w:sz w:val="32"/>
      <w:szCs w:val="32"/>
    </w:rPr>
  </w:style>
  <w:style w:type="paragraph" w:styleId="Heading3">
    <w:name w:val="heading 3"/>
    <w:basedOn w:val="Normal"/>
    <w:next w:val="Normal"/>
    <w:link w:val="Heading3Char"/>
    <w:uiPriority w:val="9"/>
    <w:semiHidden/>
    <w:unhideWhenUsed/>
    <w:qFormat/>
    <w:rsid w:val="00947798"/>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47798"/>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47798"/>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4779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4779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4779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4779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D51760"/>
    <w:rPr>
      <w:rFonts w:ascii="Arial" w:eastAsiaTheme="majorEastAsia" w:hAnsi="Arial" w:cstheme="majorBidi"/>
      <w:color w:val="00573F"/>
      <w:sz w:val="48"/>
      <w:szCs w:val="40"/>
    </w:rPr>
  </w:style>
  <w:style w:type="character" w:customStyle="1" w:styleId="Heading2Char">
    <w:name w:val="Heading 2 Char"/>
    <w:basedOn w:val="DefaultParagraphFont"/>
    <w:link w:val="Heading2"/>
    <w:uiPriority w:val="9"/>
    <w:semiHidden/>
    <w:rsid w:val="00D51760"/>
    <w:rPr>
      <w:rFonts w:ascii="Arial" w:eastAsiaTheme="majorEastAsia" w:hAnsi="Arial" w:cstheme="majorBidi"/>
      <w:color w:val="00573F"/>
      <w:sz w:val="32"/>
      <w:szCs w:val="32"/>
    </w:rPr>
  </w:style>
  <w:style w:type="character" w:customStyle="1" w:styleId="Heading3Char">
    <w:name w:val="Heading 3 Char"/>
    <w:basedOn w:val="DefaultParagraphFont"/>
    <w:link w:val="Heading3"/>
    <w:uiPriority w:val="9"/>
    <w:semiHidden/>
    <w:rsid w:val="00947798"/>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1"/>
    <w:rsid w:val="00947798"/>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47798"/>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4779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4779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4779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47798"/>
    <w:rPr>
      <w:rFonts w:eastAsiaTheme="majorEastAsia" w:cstheme="majorBidi"/>
      <w:color w:val="272727" w:themeColor="text1" w:themeTint="D8"/>
    </w:rPr>
  </w:style>
  <w:style w:type="paragraph" w:styleId="Title">
    <w:name w:val="Title"/>
    <w:basedOn w:val="Normal"/>
    <w:next w:val="Normal"/>
    <w:link w:val="TitleChar"/>
    <w:uiPriority w:val="10"/>
    <w:qFormat/>
    <w:rsid w:val="0094779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4779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47798"/>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4779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47798"/>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947798"/>
    <w:rPr>
      <w:i/>
      <w:iCs/>
      <w:color w:val="404040" w:themeColor="text1" w:themeTint="BF"/>
    </w:rPr>
  </w:style>
  <w:style w:type="paragraph" w:styleId="ListParagraph">
    <w:name w:val="List Paragraph"/>
    <w:basedOn w:val="Normal"/>
    <w:uiPriority w:val="34"/>
    <w:qFormat/>
    <w:rsid w:val="00947798"/>
    <w:pPr>
      <w:ind w:left="720"/>
      <w:contextualSpacing/>
    </w:pPr>
  </w:style>
  <w:style w:type="character" w:styleId="IntenseEmphasis">
    <w:name w:val="Intense Emphasis"/>
    <w:basedOn w:val="DefaultParagraphFont"/>
    <w:uiPriority w:val="21"/>
    <w:qFormat/>
    <w:rsid w:val="00947798"/>
    <w:rPr>
      <w:i/>
      <w:iCs/>
      <w:color w:val="2F5496" w:themeColor="accent1" w:themeShade="BF"/>
    </w:rPr>
  </w:style>
  <w:style w:type="paragraph" w:styleId="IntenseQuote">
    <w:name w:val="Intense Quote"/>
    <w:basedOn w:val="Normal"/>
    <w:next w:val="Normal"/>
    <w:link w:val="IntenseQuoteChar"/>
    <w:uiPriority w:val="30"/>
    <w:qFormat/>
    <w:rsid w:val="0094779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47798"/>
    <w:rPr>
      <w:i/>
      <w:iCs/>
      <w:color w:val="2F5496" w:themeColor="accent1" w:themeShade="BF"/>
    </w:rPr>
  </w:style>
  <w:style w:type="character" w:styleId="IntenseReference">
    <w:name w:val="Intense Reference"/>
    <w:basedOn w:val="DefaultParagraphFont"/>
    <w:uiPriority w:val="32"/>
    <w:qFormat/>
    <w:rsid w:val="00947798"/>
    <w:rPr>
      <w:b/>
      <w:bCs/>
      <w:smallCaps/>
      <w:color w:val="2F5496" w:themeColor="accent1" w:themeShade="BF"/>
      <w:spacing w:val="5"/>
    </w:rPr>
  </w:style>
  <w:style w:type="paragraph" w:styleId="Header">
    <w:name w:val="header"/>
    <w:basedOn w:val="Normal"/>
    <w:link w:val="HeaderChar"/>
    <w:uiPriority w:val="10"/>
    <w:unhideWhenUsed/>
    <w:rsid w:val="00947798"/>
    <w:pPr>
      <w:tabs>
        <w:tab w:val="center" w:pos="4513"/>
        <w:tab w:val="right" w:pos="9026"/>
      </w:tabs>
    </w:pPr>
  </w:style>
  <w:style w:type="character" w:customStyle="1" w:styleId="HeaderChar">
    <w:name w:val="Header Char"/>
    <w:basedOn w:val="DefaultParagraphFont"/>
    <w:link w:val="Header"/>
    <w:uiPriority w:val="99"/>
    <w:rsid w:val="00947798"/>
  </w:style>
  <w:style w:type="paragraph" w:styleId="Footer">
    <w:name w:val="footer"/>
    <w:basedOn w:val="Normal"/>
    <w:link w:val="FooterChar"/>
    <w:uiPriority w:val="99"/>
    <w:unhideWhenUsed/>
    <w:rsid w:val="00947798"/>
    <w:pPr>
      <w:tabs>
        <w:tab w:val="center" w:pos="4513"/>
        <w:tab w:val="right" w:pos="9026"/>
      </w:tabs>
    </w:pPr>
  </w:style>
  <w:style w:type="character" w:customStyle="1" w:styleId="FooterChar">
    <w:name w:val="Footer Char"/>
    <w:basedOn w:val="DefaultParagraphFont"/>
    <w:link w:val="Footer"/>
    <w:uiPriority w:val="99"/>
    <w:rsid w:val="00947798"/>
  </w:style>
  <w:style w:type="table" w:styleId="TableGrid">
    <w:name w:val="Table Grid"/>
    <w:basedOn w:val="TableNormal"/>
    <w:rsid w:val="00364C04"/>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ocumenttitle">
    <w:name w:val="Document title"/>
    <w:uiPriority w:val="8"/>
    <w:rsid w:val="00364C04"/>
    <w:pPr>
      <w:spacing w:after="240" w:line="560" w:lineRule="atLeast"/>
    </w:pPr>
    <w:rPr>
      <w:rFonts w:ascii="Arial" w:eastAsia="Times New Roman" w:hAnsi="Arial" w:cs="Times New Roman"/>
      <w:b/>
      <w:color w:val="201547"/>
      <w:sz w:val="48"/>
      <w:szCs w:val="50"/>
    </w:rPr>
  </w:style>
  <w:style w:type="paragraph" w:customStyle="1" w:styleId="Body">
    <w:name w:val="Body"/>
    <w:link w:val="BodyChar"/>
    <w:qFormat/>
    <w:rsid w:val="00FA6316"/>
    <w:pPr>
      <w:spacing w:after="120" w:line="280" w:lineRule="atLeast"/>
    </w:pPr>
    <w:rPr>
      <w:rFonts w:ascii="Arial" w:eastAsia="Times" w:hAnsi="Arial" w:cs="Times New Roman"/>
      <w:sz w:val="21"/>
      <w:szCs w:val="20"/>
    </w:rPr>
  </w:style>
  <w:style w:type="character" w:styleId="Hyperlink">
    <w:name w:val="Hyperlink"/>
    <w:uiPriority w:val="99"/>
    <w:rsid w:val="00FA6316"/>
    <w:rPr>
      <w:color w:val="004C97"/>
      <w:u w:val="dotted"/>
    </w:rPr>
  </w:style>
  <w:style w:type="paragraph" w:customStyle="1" w:styleId="Documentsubtitle">
    <w:name w:val="Document subtitle"/>
    <w:uiPriority w:val="8"/>
    <w:rsid w:val="00FA6316"/>
    <w:pPr>
      <w:spacing w:after="120"/>
    </w:pPr>
    <w:rPr>
      <w:rFonts w:ascii="Arial" w:eastAsia="Times New Roman" w:hAnsi="Arial" w:cs="Times New Roman"/>
      <w:color w:val="53565A"/>
      <w:sz w:val="28"/>
    </w:rPr>
  </w:style>
  <w:style w:type="character" w:customStyle="1" w:styleId="BodyChar">
    <w:name w:val="Body Char"/>
    <w:basedOn w:val="DefaultParagraphFont"/>
    <w:link w:val="Body"/>
    <w:rsid w:val="00FA6316"/>
    <w:rPr>
      <w:rFonts w:ascii="Arial" w:eastAsia="Times" w:hAnsi="Arial" w:cs="Times New Roman"/>
      <w:sz w:val="21"/>
      <w:szCs w:val="20"/>
    </w:rPr>
  </w:style>
  <w:style w:type="paragraph" w:customStyle="1" w:styleId="Bannermarking">
    <w:name w:val="Banner marking"/>
    <w:basedOn w:val="Body"/>
    <w:uiPriority w:val="11"/>
    <w:rsid w:val="00FA6316"/>
    <w:pPr>
      <w:spacing w:after="0"/>
    </w:pPr>
    <w:rPr>
      <w:b/>
      <w:bCs/>
      <w:color w:val="000000" w:themeColor="text1"/>
    </w:rPr>
  </w:style>
  <w:style w:type="paragraph" w:customStyle="1" w:styleId="Default">
    <w:name w:val="Default"/>
    <w:rsid w:val="002651B3"/>
    <w:pPr>
      <w:autoSpaceDE w:val="0"/>
      <w:autoSpaceDN w:val="0"/>
      <w:adjustRightInd w:val="0"/>
    </w:pPr>
    <w:rPr>
      <w:rFonts w:ascii="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beyondblue.org.au/" TargetMode="External"/><Relationship Id="rId18" Type="http://schemas.openxmlformats.org/officeDocument/2006/relationships/hyperlink" Target="https://www.switchboard.org.au/rainbow-door"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vahs.org.au/yarning-safenstrong/" TargetMode="External"/><Relationship Id="rId7" Type="http://schemas.openxmlformats.org/officeDocument/2006/relationships/webSettings" Target="webSettings.xml"/><Relationship Id="rId12" Type="http://schemas.openxmlformats.org/officeDocument/2006/relationships/hyperlink" Target="http://www.kidshelpline.com.au/" TargetMode="External"/><Relationship Id="rId17" Type="http://schemas.openxmlformats.org/officeDocument/2006/relationships/hyperlink" Target="https://qlife.org.au/"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directline.org.au/" TargetMode="External"/><Relationship Id="rId20" Type="http://schemas.openxmlformats.org/officeDocument/2006/relationships/hyperlink" Target="https://www.embracementalhealth.org.au/community/mental-health-services"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lifeline.org.au/" TargetMode="External"/><Relationship Id="rId24" Type="http://schemas.openxmlformats.org/officeDocument/2006/relationships/hyperlink" Target="https://www.betterhealth.vic.gov.au/timetotalkvic" TargetMode="External"/><Relationship Id="rId5" Type="http://schemas.openxmlformats.org/officeDocument/2006/relationships/styles" Target="styles.xml"/><Relationship Id="rId15" Type="http://schemas.openxmlformats.org/officeDocument/2006/relationships/hyperlink" Target="https://www.sane.org/" TargetMode="External"/><Relationship Id="rId23" Type="http://schemas.openxmlformats.org/officeDocument/2006/relationships/hyperlink" Target="https://www.betterhealth.vic.gov.au/health/serviceprofiles/General-practitioner-services" TargetMode="External"/><Relationship Id="rId28" Type="http://schemas.openxmlformats.org/officeDocument/2006/relationships/footer" Target="footer2.xml"/><Relationship Id="rId10" Type="http://schemas.openxmlformats.org/officeDocument/2006/relationships/hyperlink" Target="mailto:workforce@vccmhw.vic.gov.au" TargetMode="External"/><Relationship Id="rId19" Type="http://schemas.openxmlformats.org/officeDocument/2006/relationships/hyperlink" Target="http://www.switchboard.org.au/"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headspace.org.au/" TargetMode="External"/><Relationship Id="rId22" Type="http://schemas.openxmlformats.org/officeDocument/2006/relationships/hyperlink" Target="https://www.dardimunwurro.com.au/brother-to-brother/" TargetMode="External"/><Relationship Id="rId27" Type="http://schemas.openxmlformats.org/officeDocument/2006/relationships/header" Target="header2.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r%20Haley%20Peckham\AppData\Local\Microsoft\Olk\Attachments\ooa-ecb0c7ab-9554-4d67-973b-c015932c376d\5c36f45edc55f0b08ee0db53b5ff747fb763c4b129df5df6009779830391a119\VCCMHW_memo_F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68d742c-7a32-4985-9d9a-5eeb845c7a6e" xsi:nil="true"/>
    <lcf76f155ced4ddcb4097134ff3c332f xmlns="6a46b1f7-c821-429b-bfd6-3f3227ef1f58">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58DB84E0B5C9842A02B0B43F8CCF969" ma:contentTypeVersion="10" ma:contentTypeDescription="Create a new document." ma:contentTypeScope="" ma:versionID="fa5ba4042cca015dd2936134f502589b">
  <xsd:schema xmlns:xsd="http://www.w3.org/2001/XMLSchema" xmlns:xs="http://www.w3.org/2001/XMLSchema" xmlns:p="http://schemas.microsoft.com/office/2006/metadata/properties" xmlns:ns2="6a46b1f7-c821-429b-bfd6-3f3227ef1f58" xmlns:ns3="968d742c-7a32-4985-9d9a-5eeb845c7a6e" targetNamespace="http://schemas.microsoft.com/office/2006/metadata/properties" ma:root="true" ma:fieldsID="837e25dd1d9a95f1c294aba39488fc2d" ns2:_="" ns3:_="">
    <xsd:import namespace="6a46b1f7-c821-429b-bfd6-3f3227ef1f58"/>
    <xsd:import namespace="968d742c-7a32-4985-9d9a-5eeb845c7a6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46b1f7-c821-429b-bfd6-3f3227ef1f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6e24e156-28e6-48ad-9c0f-4171595c9d94"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68d742c-7a32-4985-9d9a-5eeb845c7a6e"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7ff65b1-189e-46fd-9d56-645f807a70ac}" ma:internalName="TaxCatchAll" ma:showField="CatchAllData" ma:web="968d742c-7a32-4985-9d9a-5eeb845c7a6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1268A51-2892-4866-8EDC-FB591A322C0E}">
  <ds:schemaRefs>
    <ds:schemaRef ds:uri="http://schemas.microsoft.com/office/2006/metadata/properties"/>
    <ds:schemaRef ds:uri="http://schemas.microsoft.com/office/infopath/2007/PartnerControls"/>
    <ds:schemaRef ds:uri="968d742c-7a32-4985-9d9a-5eeb845c7a6e"/>
    <ds:schemaRef ds:uri="6a46b1f7-c821-429b-bfd6-3f3227ef1f58"/>
  </ds:schemaRefs>
</ds:datastoreItem>
</file>

<file path=customXml/itemProps2.xml><?xml version="1.0" encoding="utf-8"?>
<ds:datastoreItem xmlns:ds="http://schemas.openxmlformats.org/officeDocument/2006/customXml" ds:itemID="{C4E82AA5-5E9E-4EC9-819A-222EA15E5479}">
  <ds:schemaRefs>
    <ds:schemaRef ds:uri="http://schemas.microsoft.com/sharepoint/v3/contenttype/forms"/>
  </ds:schemaRefs>
</ds:datastoreItem>
</file>

<file path=customXml/itemProps3.xml><?xml version="1.0" encoding="utf-8"?>
<ds:datastoreItem xmlns:ds="http://schemas.openxmlformats.org/officeDocument/2006/customXml" ds:itemID="{242B9AFC-72DC-4E14-865D-CF51B1CEE5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a46b1f7-c821-429b-bfd6-3f3227ef1f58"/>
    <ds:schemaRef ds:uri="968d742c-7a32-4985-9d9a-5eeb845c7a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VCCMHW_memo_FA.dotx</Template>
  <TotalTime>0</TotalTime>
  <Pages>1</Pages>
  <Words>718</Words>
  <Characters>4099</Characters>
  <Application>Microsoft Office Word</Application>
  <DocSecurity>4</DocSecurity>
  <Lines>34</Lines>
  <Paragraphs>9</Paragraphs>
  <ScaleCrop>false</ScaleCrop>
  <Company/>
  <LinksUpToDate>false</LinksUpToDate>
  <CharactersWithSpaces>4808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Haley Peckham</dc:creator>
  <cp:keywords/>
  <dc:description/>
  <cp:lastModifiedBy>Catherine Herman (VCCMHW)</cp:lastModifiedBy>
  <cp:revision>6</cp:revision>
  <dcterms:created xsi:type="dcterms:W3CDTF">2026-03-25T00:01:00Z</dcterms:created>
  <dcterms:modified xsi:type="dcterms:W3CDTF">2026-03-25T00:01:00Z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0x010100358DB84E0B5C9842A02B0B43F8CCF969</vt:lpwstr>
  </property>
  <property fmtid="{D5CDD505-2E9C-101B-9397-08002B2CF9AE}" pid="3" name="MediaServiceImageTags">
    <vt:lpwstr/>
  </property>
  <property fmtid="{D5CDD505-2E9C-101B-9397-08002B2CF9AE}" pid="4" name="MSIP_Label_efdf5488-3066-4b6c-8fea-9472b8a1f34c_Enabled">
    <vt:lpwstr>true</vt:lpwstr>
  </property>
  <property fmtid="{D5CDD505-2E9C-101B-9397-08002B2CF9AE}" pid="5" name="MSIP_Label_efdf5488-3066-4b6c-8fea-9472b8a1f34c_SetDate">
    <vt:lpwstr>2026-03-25T00:01:30Z</vt:lpwstr>
  </property>
  <property fmtid="{D5CDD505-2E9C-101B-9397-08002B2CF9AE}" pid="6" name="MSIP_Label_efdf5488-3066-4b6c-8fea-9472b8a1f34c_Method">
    <vt:lpwstr>Privileged</vt:lpwstr>
  </property>
  <property fmtid="{D5CDD505-2E9C-101B-9397-08002B2CF9AE}" pid="7" name="MSIP_Label_efdf5488-3066-4b6c-8fea-9472b8a1f34c_Name">
    <vt:lpwstr>efdf5488-3066-4b6c-8fea-9472b8a1f34c</vt:lpwstr>
  </property>
  <property fmtid="{D5CDD505-2E9C-101B-9397-08002B2CF9AE}" pid="8" name="MSIP_Label_efdf5488-3066-4b6c-8fea-9472b8a1f34c_SiteId">
    <vt:lpwstr>c0e0601f-0fac-449c-9c88-a104c4eb9f28</vt:lpwstr>
  </property>
  <property fmtid="{D5CDD505-2E9C-101B-9397-08002B2CF9AE}" pid="9" name="MSIP_Label_efdf5488-3066-4b6c-8fea-9472b8a1f34c_ActionId">
    <vt:lpwstr>8a1e5754-bbda-4cdf-bc4a-68f9f78d6326</vt:lpwstr>
  </property>
  <property fmtid="{D5CDD505-2E9C-101B-9397-08002B2CF9AE}" pid="10" name="MSIP_Label_efdf5488-3066-4b6c-8fea-9472b8a1f34c_ContentBits">
    <vt:lpwstr>0</vt:lpwstr>
  </property>
  <property fmtid="{D5CDD505-2E9C-101B-9397-08002B2CF9AE}" pid="11" name="MSIP_Label_efdf5488-3066-4b6c-8fea-9472b8a1f34c_Tag">
    <vt:lpwstr>10, 0, 1, 2</vt:lpwstr>
  </property>
</Properties>
</file>